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0449" w14:textId="77777777" w:rsidR="001F5042" w:rsidRPr="00A9362E" w:rsidRDefault="001F5042" w:rsidP="001F5042">
      <w:pPr>
        <w:pStyle w:val="NoSpacing"/>
        <w:jc w:val="center"/>
        <w:rPr>
          <w:rFonts w:ascii="Times New Roman" w:hAnsi="Times New Roman" w:cs="Times New Roman"/>
          <w:sz w:val="24"/>
          <w:szCs w:val="24"/>
        </w:rPr>
      </w:pPr>
      <w:r w:rsidRPr="00A9362E">
        <w:rPr>
          <w:rFonts w:ascii="Times New Roman" w:hAnsi="Times New Roman" w:cs="Times New Roman"/>
          <w:sz w:val="24"/>
          <w:szCs w:val="24"/>
        </w:rPr>
        <w:t>KOLKATA DEBTS RECOVERY TRIBUNAL - III</w:t>
      </w:r>
    </w:p>
    <w:p w14:paraId="52BF44E0" w14:textId="77777777" w:rsidR="001F5042" w:rsidRPr="00A9362E" w:rsidRDefault="001F5042" w:rsidP="001F5042">
      <w:pPr>
        <w:pStyle w:val="NoSpacing"/>
        <w:jc w:val="center"/>
        <w:rPr>
          <w:rFonts w:ascii="Times New Roman" w:hAnsi="Times New Roman" w:cs="Times New Roman"/>
          <w:sz w:val="24"/>
          <w:szCs w:val="24"/>
        </w:rPr>
      </w:pPr>
      <w:r w:rsidRPr="00A9362E">
        <w:rPr>
          <w:rFonts w:ascii="Times New Roman" w:hAnsi="Times New Roman" w:cs="Times New Roman"/>
          <w:sz w:val="24"/>
          <w:szCs w:val="24"/>
        </w:rPr>
        <w:t xml:space="preserve">8TH FLOOR, JEEVAN SUDHA BUILDING, </w:t>
      </w:r>
    </w:p>
    <w:p w14:paraId="0EC235D8" w14:textId="77777777" w:rsidR="001F5042" w:rsidRPr="00A9362E" w:rsidRDefault="00C62874" w:rsidP="001F5042">
      <w:pPr>
        <w:pStyle w:val="NoSpacing"/>
        <w:jc w:val="center"/>
        <w:rPr>
          <w:rFonts w:ascii="Times New Roman" w:hAnsi="Times New Roman" w:cs="Times New Roman"/>
          <w:sz w:val="24"/>
          <w:szCs w:val="24"/>
        </w:rPr>
      </w:pPr>
      <w:r>
        <w:rPr>
          <w:rFonts w:ascii="Times New Roman" w:hAnsi="Times New Roman" w:cs="Times New Roman"/>
          <w:noProof/>
          <w:sz w:val="24"/>
          <w:szCs w:val="24"/>
        </w:rPr>
        <w:pict w14:anchorId="6C1E9D91">
          <v:rect id="_x0000_s1029" style="position:absolute;left:0;text-align:left;margin-left:368.25pt;margin-top:4.65pt;width:138pt;height:141pt;z-index:251660288">
            <v:stroke dashstyle="1 1"/>
            <v:textbox>
              <w:txbxContent>
                <w:p w14:paraId="6D8FA9BA" w14:textId="77777777" w:rsidR="00432EA4" w:rsidRDefault="00432EA4"/>
                <w:p w14:paraId="3B6F2DB2" w14:textId="77777777" w:rsidR="00432EA4" w:rsidRDefault="00432EA4"/>
                <w:p w14:paraId="3338D983" w14:textId="77777777" w:rsidR="00432EA4" w:rsidRDefault="00432EA4"/>
                <w:p w14:paraId="26FD33E2" w14:textId="77777777" w:rsidR="00432EA4" w:rsidRDefault="00432EA4"/>
                <w:p w14:paraId="5ABC2EE8" w14:textId="77777777" w:rsidR="00432EA4" w:rsidRDefault="00432EA4" w:rsidP="00432EA4">
                  <w:pPr>
                    <w:jc w:val="center"/>
                  </w:pPr>
                  <w:r>
                    <w:t>Self Attested Photo</w:t>
                  </w:r>
                </w:p>
              </w:txbxContent>
            </v:textbox>
          </v:rect>
        </w:pict>
      </w:r>
      <w:r w:rsidR="001F5042" w:rsidRPr="00A9362E">
        <w:rPr>
          <w:rFonts w:ascii="Times New Roman" w:hAnsi="Times New Roman" w:cs="Times New Roman"/>
          <w:sz w:val="24"/>
          <w:szCs w:val="24"/>
        </w:rPr>
        <w:t>42 C, JAWAHARLAL NEHRU ROAD,</w:t>
      </w:r>
    </w:p>
    <w:p w14:paraId="4B986B98" w14:textId="77777777" w:rsidR="001F5042" w:rsidRPr="00A9362E" w:rsidRDefault="001F5042" w:rsidP="001F5042">
      <w:pPr>
        <w:pStyle w:val="NoSpacing"/>
        <w:jc w:val="center"/>
        <w:rPr>
          <w:rFonts w:ascii="Times New Roman" w:hAnsi="Times New Roman" w:cs="Times New Roman"/>
          <w:sz w:val="24"/>
          <w:szCs w:val="24"/>
        </w:rPr>
      </w:pPr>
      <w:r w:rsidRPr="00A9362E">
        <w:rPr>
          <w:rFonts w:ascii="Times New Roman" w:hAnsi="Times New Roman" w:cs="Times New Roman"/>
          <w:sz w:val="24"/>
          <w:szCs w:val="24"/>
        </w:rPr>
        <w:t>KOLKATA - 700 071</w:t>
      </w:r>
    </w:p>
    <w:p w14:paraId="3164950A" w14:textId="77777777" w:rsidR="001F5042" w:rsidRDefault="001F5042" w:rsidP="001F5042">
      <w:pPr>
        <w:spacing w:after="0"/>
        <w:jc w:val="center"/>
        <w:rPr>
          <w:rFonts w:ascii="Times New Roman" w:hAnsi="Times New Roman" w:cs="Times New Roman"/>
          <w:sz w:val="24"/>
          <w:szCs w:val="24"/>
        </w:rPr>
      </w:pPr>
    </w:p>
    <w:p w14:paraId="7AB66CE8" w14:textId="77777777" w:rsidR="00D0198D" w:rsidRDefault="00D0198D" w:rsidP="00D0198D">
      <w:pPr>
        <w:spacing w:after="100" w:afterAutospacing="1"/>
        <w:contextualSpacing/>
        <w:jc w:val="center"/>
      </w:pPr>
      <w:r w:rsidRPr="00F15294">
        <w:rPr>
          <w:rFonts w:asciiTheme="majorHAnsi" w:hAnsiTheme="majorHAnsi" w:cs="Times New Roman"/>
          <w:sz w:val="24"/>
          <w:szCs w:val="24"/>
        </w:rPr>
        <w:t xml:space="preserve">Case No. </w:t>
      </w:r>
      <w:r>
        <w:t>RP/99/2017</w:t>
      </w:r>
    </w:p>
    <w:p w14:paraId="437CFD09" w14:textId="77777777" w:rsidR="00D0198D" w:rsidRDefault="00D0198D" w:rsidP="00D0198D">
      <w:pPr>
        <w:pStyle w:val="NoSpacing"/>
        <w:contextualSpacing/>
        <w:jc w:val="center"/>
      </w:pPr>
    </w:p>
    <w:p w14:paraId="2D042CBE" w14:textId="77777777" w:rsidR="00D0198D" w:rsidRDefault="00D0198D" w:rsidP="00D0198D">
      <w:pPr>
        <w:pStyle w:val="NoSpacing"/>
        <w:contextualSpacing/>
        <w:jc w:val="center"/>
      </w:pPr>
      <w:r>
        <w:t>M/s. Pegasus Assets Reconstruction Pvt. Ltd</w:t>
      </w:r>
    </w:p>
    <w:p w14:paraId="14355323" w14:textId="77777777" w:rsidR="00D0198D" w:rsidRDefault="00D0198D" w:rsidP="00D0198D">
      <w:pPr>
        <w:pStyle w:val="NoSpacing"/>
        <w:spacing w:after="100" w:afterAutospacing="1"/>
        <w:contextualSpacing/>
        <w:jc w:val="center"/>
      </w:pPr>
      <w:r>
        <w:t>Vs</w:t>
      </w:r>
    </w:p>
    <w:p w14:paraId="5CC31E96" w14:textId="77777777" w:rsidR="00432EA4" w:rsidRPr="003C454D" w:rsidRDefault="00D0198D" w:rsidP="00D0198D">
      <w:pPr>
        <w:spacing w:after="0"/>
        <w:jc w:val="center"/>
        <w:rPr>
          <w:rFonts w:ascii="Times New Roman" w:hAnsi="Times New Roman" w:cs="Times New Roman"/>
          <w:sz w:val="24"/>
          <w:szCs w:val="24"/>
        </w:rPr>
      </w:pPr>
      <w:r>
        <w:t>M/s. Dhanraj Kumar Jain &amp; Co &amp; Ors</w:t>
      </w:r>
    </w:p>
    <w:p w14:paraId="44793529" w14:textId="77777777" w:rsidR="001F5042" w:rsidRDefault="001F5042" w:rsidP="001F5042">
      <w:pPr>
        <w:spacing w:after="0"/>
        <w:jc w:val="center"/>
        <w:rPr>
          <w:rFonts w:ascii="Times New Roman" w:hAnsi="Times New Roman" w:cs="Times New Roman"/>
          <w:sz w:val="24"/>
          <w:szCs w:val="24"/>
        </w:rPr>
      </w:pPr>
    </w:p>
    <w:p w14:paraId="78F94979" w14:textId="77777777" w:rsidR="001F5042" w:rsidRPr="00A9362E" w:rsidRDefault="001F5042" w:rsidP="00432EA4">
      <w:pPr>
        <w:pStyle w:val="NoSpacing"/>
        <w:spacing w:line="360" w:lineRule="auto"/>
        <w:jc w:val="both"/>
        <w:rPr>
          <w:rFonts w:ascii="Times New Roman" w:hAnsi="Times New Roman" w:cs="Times New Roman"/>
          <w:sz w:val="24"/>
          <w:szCs w:val="24"/>
        </w:rPr>
      </w:pPr>
      <w:r w:rsidRPr="00A9362E">
        <w:rPr>
          <w:rFonts w:ascii="Times New Roman" w:hAnsi="Times New Roman" w:cs="Times New Roman"/>
          <w:sz w:val="24"/>
          <w:szCs w:val="24"/>
        </w:rPr>
        <w:t>(Read the terms and conditions of sale carefully before filling-up and submitting the bid)</w:t>
      </w:r>
    </w:p>
    <w:p w14:paraId="0E849029" w14:textId="77777777" w:rsidR="001F5042" w:rsidRDefault="001F5042" w:rsidP="00432EA4">
      <w:pPr>
        <w:pStyle w:val="NoSpacing"/>
        <w:spacing w:line="360" w:lineRule="auto"/>
        <w:jc w:val="both"/>
        <w:rPr>
          <w:rFonts w:ascii="Times New Roman" w:hAnsi="Times New Roman" w:cs="Times New Roman"/>
          <w:sz w:val="24"/>
          <w:szCs w:val="24"/>
        </w:rPr>
      </w:pPr>
      <w:r w:rsidRPr="00A9362E">
        <w:rPr>
          <w:rFonts w:ascii="Times New Roman" w:hAnsi="Times New Roman" w:cs="Times New Roman"/>
          <w:sz w:val="24"/>
          <w:szCs w:val="24"/>
        </w:rPr>
        <w:t xml:space="preserve">1. </w:t>
      </w:r>
      <w:r w:rsidRPr="00A9362E">
        <w:rPr>
          <w:rFonts w:ascii="Times New Roman" w:hAnsi="Times New Roman" w:cs="Times New Roman"/>
          <w:sz w:val="24"/>
          <w:szCs w:val="24"/>
        </w:rPr>
        <w:tab/>
        <w:t>Name(s) of Bidder (in Capital):</w:t>
      </w:r>
    </w:p>
    <w:p w14:paraId="0E9B2946" w14:textId="77777777" w:rsidR="00432EA4" w:rsidRPr="00432EA4" w:rsidRDefault="00432EA4" w:rsidP="00432EA4">
      <w:pPr>
        <w:pStyle w:val="NoSpacing"/>
        <w:spacing w:line="360" w:lineRule="auto"/>
        <w:jc w:val="both"/>
        <w:rPr>
          <w:rFonts w:ascii="Times New Roman" w:hAnsi="Times New Roman" w:cs="Times New Roman"/>
          <w:sz w:val="14"/>
          <w:szCs w:val="24"/>
        </w:rPr>
      </w:pPr>
    </w:p>
    <w:p w14:paraId="718B14A1" w14:textId="77777777" w:rsidR="001F5042" w:rsidRDefault="001F5042" w:rsidP="00432EA4">
      <w:pPr>
        <w:pStyle w:val="NoSpacing"/>
        <w:spacing w:line="360" w:lineRule="auto"/>
        <w:jc w:val="both"/>
        <w:rPr>
          <w:rFonts w:ascii="Times New Roman" w:hAnsi="Times New Roman" w:cs="Times New Roman"/>
          <w:sz w:val="24"/>
          <w:szCs w:val="24"/>
        </w:rPr>
      </w:pPr>
      <w:r w:rsidRPr="00A9362E">
        <w:rPr>
          <w:rFonts w:ascii="Times New Roman" w:hAnsi="Times New Roman" w:cs="Times New Roman"/>
          <w:sz w:val="24"/>
          <w:szCs w:val="24"/>
        </w:rPr>
        <w:t xml:space="preserve">2. </w:t>
      </w:r>
      <w:r w:rsidRPr="00A9362E">
        <w:rPr>
          <w:rFonts w:ascii="Times New Roman" w:hAnsi="Times New Roman" w:cs="Times New Roman"/>
          <w:sz w:val="24"/>
          <w:szCs w:val="24"/>
        </w:rPr>
        <w:tab/>
        <w:t>Father’s/Husband’s Name:</w:t>
      </w:r>
    </w:p>
    <w:p w14:paraId="7FA35926" w14:textId="77777777" w:rsidR="00432EA4" w:rsidRPr="00432EA4" w:rsidRDefault="00432EA4" w:rsidP="00432EA4">
      <w:pPr>
        <w:pStyle w:val="NoSpacing"/>
        <w:spacing w:line="360" w:lineRule="auto"/>
        <w:jc w:val="both"/>
        <w:rPr>
          <w:rFonts w:ascii="Times New Roman" w:hAnsi="Times New Roman" w:cs="Times New Roman"/>
          <w:sz w:val="14"/>
          <w:szCs w:val="24"/>
        </w:rPr>
      </w:pPr>
    </w:p>
    <w:p w14:paraId="389FFFF7" w14:textId="77777777" w:rsidR="001F5042" w:rsidRPr="00A9362E" w:rsidRDefault="001F5042" w:rsidP="00432EA4">
      <w:pPr>
        <w:pStyle w:val="NoSpacing"/>
        <w:spacing w:line="360" w:lineRule="auto"/>
        <w:jc w:val="both"/>
        <w:rPr>
          <w:rFonts w:ascii="Times New Roman" w:hAnsi="Times New Roman" w:cs="Times New Roman"/>
          <w:sz w:val="24"/>
          <w:szCs w:val="24"/>
        </w:rPr>
      </w:pPr>
      <w:r w:rsidRPr="00A9362E">
        <w:rPr>
          <w:rFonts w:ascii="Times New Roman" w:hAnsi="Times New Roman" w:cs="Times New Roman"/>
          <w:sz w:val="24"/>
          <w:szCs w:val="24"/>
        </w:rPr>
        <w:t xml:space="preserve">3. </w:t>
      </w:r>
      <w:r w:rsidRPr="00A9362E">
        <w:rPr>
          <w:rFonts w:ascii="Times New Roman" w:hAnsi="Times New Roman" w:cs="Times New Roman"/>
          <w:sz w:val="24"/>
          <w:szCs w:val="24"/>
        </w:rPr>
        <w:tab/>
        <w:t>Postal Address of Bidder(s):</w:t>
      </w:r>
    </w:p>
    <w:p w14:paraId="6D2B75A1" w14:textId="77777777" w:rsidR="001F5042" w:rsidRPr="00A9362E" w:rsidRDefault="001F5042" w:rsidP="00432EA4">
      <w:pPr>
        <w:pStyle w:val="NoSpacing"/>
        <w:spacing w:line="360" w:lineRule="auto"/>
        <w:jc w:val="both"/>
        <w:rPr>
          <w:rFonts w:ascii="Times New Roman" w:hAnsi="Times New Roman" w:cs="Times New Roman"/>
          <w:sz w:val="24"/>
          <w:szCs w:val="24"/>
        </w:rPr>
      </w:pPr>
      <w:r w:rsidRPr="00A9362E">
        <w:rPr>
          <w:rFonts w:ascii="Times New Roman" w:hAnsi="Times New Roman" w:cs="Times New Roman"/>
          <w:sz w:val="24"/>
          <w:szCs w:val="24"/>
        </w:rPr>
        <w:t>4. a.</w:t>
      </w:r>
      <w:r w:rsidRPr="00A9362E">
        <w:rPr>
          <w:rFonts w:ascii="Times New Roman" w:hAnsi="Times New Roman" w:cs="Times New Roman"/>
          <w:sz w:val="24"/>
          <w:szCs w:val="24"/>
        </w:rPr>
        <w:tab/>
        <w:t>Phone/Cell Number:</w:t>
      </w:r>
    </w:p>
    <w:p w14:paraId="374C8598" w14:textId="77777777" w:rsidR="001F5042" w:rsidRPr="00A9362E" w:rsidRDefault="001F5042" w:rsidP="00432EA4">
      <w:pPr>
        <w:pStyle w:val="NoSpacing"/>
        <w:spacing w:line="360" w:lineRule="auto"/>
        <w:jc w:val="both"/>
        <w:rPr>
          <w:rFonts w:ascii="Times New Roman" w:hAnsi="Times New Roman" w:cs="Times New Roman"/>
          <w:sz w:val="24"/>
          <w:szCs w:val="24"/>
        </w:rPr>
      </w:pPr>
      <w:r w:rsidRPr="00A9362E">
        <w:rPr>
          <w:rFonts w:ascii="Times New Roman" w:hAnsi="Times New Roman" w:cs="Times New Roman"/>
          <w:sz w:val="24"/>
          <w:szCs w:val="24"/>
        </w:rPr>
        <w:t>b.</w:t>
      </w:r>
      <w:r w:rsidRPr="00A9362E">
        <w:rPr>
          <w:rFonts w:ascii="Times New Roman" w:hAnsi="Times New Roman" w:cs="Times New Roman"/>
          <w:sz w:val="24"/>
          <w:szCs w:val="24"/>
        </w:rPr>
        <w:tab/>
        <w:t>E-mail ID:</w:t>
      </w:r>
    </w:p>
    <w:p w14:paraId="0DADE579" w14:textId="77777777" w:rsidR="001F5042" w:rsidRPr="00A9362E" w:rsidRDefault="00432EA4" w:rsidP="00432EA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1F5042" w:rsidRPr="00A9362E">
        <w:rPr>
          <w:rFonts w:ascii="Times New Roman" w:hAnsi="Times New Roman" w:cs="Times New Roman"/>
          <w:sz w:val="24"/>
          <w:szCs w:val="24"/>
        </w:rPr>
        <w:t xml:space="preserve">. </w:t>
      </w:r>
      <w:r w:rsidR="001F5042" w:rsidRPr="00A9362E">
        <w:rPr>
          <w:rFonts w:ascii="Times New Roman" w:hAnsi="Times New Roman" w:cs="Times New Roman"/>
          <w:sz w:val="24"/>
          <w:szCs w:val="24"/>
        </w:rPr>
        <w:tab/>
        <w:t>Date of submission of bid:</w:t>
      </w:r>
    </w:p>
    <w:p w14:paraId="634910D9" w14:textId="77777777" w:rsidR="001F5042" w:rsidRPr="00A9362E" w:rsidRDefault="00432EA4" w:rsidP="00432EA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1F5042" w:rsidRPr="00A9362E">
        <w:rPr>
          <w:rFonts w:ascii="Times New Roman" w:hAnsi="Times New Roman" w:cs="Times New Roman"/>
          <w:sz w:val="24"/>
          <w:szCs w:val="24"/>
        </w:rPr>
        <w:t xml:space="preserve">. </w:t>
      </w:r>
      <w:r w:rsidR="001F5042" w:rsidRPr="00A9362E">
        <w:rPr>
          <w:rFonts w:ascii="Times New Roman" w:hAnsi="Times New Roman" w:cs="Times New Roman"/>
          <w:sz w:val="24"/>
          <w:szCs w:val="24"/>
        </w:rPr>
        <w:tab/>
        <w:t>PAN Number:</w:t>
      </w:r>
    </w:p>
    <w:p w14:paraId="05183006" w14:textId="77777777" w:rsidR="001F5042" w:rsidRPr="00A9362E" w:rsidRDefault="00432EA4" w:rsidP="00432EA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1F5042" w:rsidRPr="00A9362E">
        <w:rPr>
          <w:rFonts w:ascii="Times New Roman" w:hAnsi="Times New Roman" w:cs="Times New Roman"/>
          <w:sz w:val="24"/>
          <w:szCs w:val="24"/>
        </w:rPr>
        <w:t xml:space="preserve">. </w:t>
      </w:r>
      <w:r w:rsidR="001F5042" w:rsidRPr="00A9362E">
        <w:rPr>
          <w:rFonts w:ascii="Times New Roman" w:hAnsi="Times New Roman" w:cs="Times New Roman"/>
          <w:sz w:val="24"/>
          <w:szCs w:val="24"/>
        </w:rPr>
        <w:tab/>
        <w:t>RP No. /Item No. (if any):</w:t>
      </w:r>
    </w:p>
    <w:p w14:paraId="0BF70BD5" w14:textId="77777777" w:rsidR="001F5042" w:rsidRPr="00A9362E" w:rsidRDefault="00432EA4" w:rsidP="00432EA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1F5042" w:rsidRPr="00A9362E">
        <w:rPr>
          <w:rFonts w:ascii="Times New Roman" w:hAnsi="Times New Roman" w:cs="Times New Roman"/>
          <w:sz w:val="24"/>
          <w:szCs w:val="24"/>
        </w:rPr>
        <w:t xml:space="preserve">. </w:t>
      </w:r>
      <w:r w:rsidR="001F5042" w:rsidRPr="00A9362E">
        <w:rPr>
          <w:rFonts w:ascii="Times New Roman" w:hAnsi="Times New Roman" w:cs="Times New Roman"/>
          <w:sz w:val="24"/>
          <w:szCs w:val="24"/>
        </w:rPr>
        <w:tab/>
        <w:t>Whether EMD remitted: Yes/No.</w:t>
      </w:r>
    </w:p>
    <w:p w14:paraId="1F8D9FF4" w14:textId="77777777" w:rsidR="001F5042" w:rsidRPr="00A9362E" w:rsidRDefault="00432EA4" w:rsidP="00432EA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1F5042" w:rsidRPr="00A9362E">
        <w:rPr>
          <w:rFonts w:ascii="Times New Roman" w:hAnsi="Times New Roman" w:cs="Times New Roman"/>
          <w:sz w:val="24"/>
          <w:szCs w:val="24"/>
        </w:rPr>
        <w:t xml:space="preserve">. </w:t>
      </w:r>
      <w:r w:rsidR="001F5042" w:rsidRPr="00A9362E">
        <w:rPr>
          <w:rFonts w:ascii="Times New Roman" w:hAnsi="Times New Roman" w:cs="Times New Roman"/>
          <w:sz w:val="24"/>
          <w:szCs w:val="24"/>
        </w:rPr>
        <w:tab/>
        <w:t>EMD remittance details*: Date of remittance_________________________</w:t>
      </w:r>
    </w:p>
    <w:p w14:paraId="173E289D" w14:textId="77777777" w:rsidR="001F5042" w:rsidRPr="00A9362E" w:rsidRDefault="001F5042" w:rsidP="00432EA4">
      <w:pPr>
        <w:pStyle w:val="NoSpacing"/>
        <w:spacing w:line="360" w:lineRule="auto"/>
        <w:jc w:val="both"/>
        <w:rPr>
          <w:rFonts w:ascii="Times New Roman" w:hAnsi="Times New Roman" w:cs="Times New Roman"/>
          <w:sz w:val="24"/>
          <w:szCs w:val="24"/>
        </w:rPr>
      </w:pPr>
      <w:r w:rsidRPr="00A9362E">
        <w:rPr>
          <w:rFonts w:ascii="Times New Roman" w:hAnsi="Times New Roman" w:cs="Times New Roman"/>
          <w:sz w:val="24"/>
          <w:szCs w:val="24"/>
        </w:rPr>
        <w:t>Name of Bank____________________________</w:t>
      </w:r>
    </w:p>
    <w:p w14:paraId="46A8C1C3" w14:textId="77777777" w:rsidR="001F5042" w:rsidRPr="00A9362E" w:rsidRDefault="001F5042" w:rsidP="00432EA4">
      <w:pPr>
        <w:pStyle w:val="NoSpacing"/>
        <w:spacing w:line="360" w:lineRule="auto"/>
        <w:jc w:val="both"/>
        <w:rPr>
          <w:rFonts w:ascii="Times New Roman" w:hAnsi="Times New Roman" w:cs="Times New Roman"/>
          <w:sz w:val="24"/>
          <w:szCs w:val="24"/>
        </w:rPr>
      </w:pPr>
      <w:r w:rsidRPr="00A9362E">
        <w:rPr>
          <w:rFonts w:ascii="Times New Roman" w:hAnsi="Times New Roman" w:cs="Times New Roman"/>
          <w:sz w:val="24"/>
          <w:szCs w:val="24"/>
        </w:rPr>
        <w:t>Branch__________________________________</w:t>
      </w:r>
    </w:p>
    <w:p w14:paraId="531E2E8E" w14:textId="77777777" w:rsidR="001F5042" w:rsidRPr="00A9362E" w:rsidRDefault="001F5042" w:rsidP="00432EA4">
      <w:pPr>
        <w:pStyle w:val="NoSpacing"/>
        <w:spacing w:line="360" w:lineRule="auto"/>
        <w:jc w:val="both"/>
        <w:rPr>
          <w:rFonts w:ascii="Times New Roman" w:hAnsi="Times New Roman" w:cs="Times New Roman"/>
          <w:sz w:val="24"/>
          <w:szCs w:val="24"/>
        </w:rPr>
      </w:pPr>
      <w:r w:rsidRPr="00A9362E">
        <w:rPr>
          <w:rFonts w:ascii="Times New Roman" w:hAnsi="Times New Roman" w:cs="Times New Roman"/>
          <w:sz w:val="24"/>
          <w:szCs w:val="24"/>
        </w:rPr>
        <w:t>A/c. No._______________________________ / Demand Draft No. _______________</w:t>
      </w:r>
    </w:p>
    <w:p w14:paraId="47ECD9D3" w14:textId="77777777" w:rsidR="001F5042" w:rsidRPr="00A9362E" w:rsidRDefault="001F5042" w:rsidP="00432EA4">
      <w:pPr>
        <w:pStyle w:val="NoSpacing"/>
        <w:spacing w:line="360" w:lineRule="auto"/>
        <w:jc w:val="both"/>
        <w:rPr>
          <w:rFonts w:ascii="Times New Roman" w:hAnsi="Times New Roman" w:cs="Times New Roman"/>
          <w:sz w:val="24"/>
          <w:szCs w:val="24"/>
        </w:rPr>
      </w:pPr>
      <w:r w:rsidRPr="00A9362E">
        <w:rPr>
          <w:rFonts w:ascii="Times New Roman" w:hAnsi="Times New Roman" w:cs="Times New Roman"/>
          <w:sz w:val="24"/>
          <w:szCs w:val="24"/>
        </w:rPr>
        <w:t>IFSC Code No.____________________________</w:t>
      </w:r>
    </w:p>
    <w:p w14:paraId="646D3E21" w14:textId="77777777" w:rsidR="001F5042" w:rsidRDefault="001F5042" w:rsidP="00432EA4">
      <w:pPr>
        <w:pStyle w:val="NoSpacing"/>
        <w:spacing w:line="360" w:lineRule="auto"/>
        <w:jc w:val="both"/>
        <w:rPr>
          <w:rFonts w:ascii="Times New Roman" w:hAnsi="Calibri" w:cs="Times New Roman"/>
          <w:sz w:val="24"/>
          <w:szCs w:val="24"/>
        </w:rPr>
      </w:pPr>
      <w:r w:rsidRPr="00A9362E">
        <w:rPr>
          <w:rFonts w:ascii="Times New Roman" w:hAnsi="Times New Roman" w:cs="Times New Roman"/>
          <w:sz w:val="24"/>
          <w:szCs w:val="24"/>
        </w:rPr>
        <w:t>1</w:t>
      </w:r>
      <w:r w:rsidR="00432EA4">
        <w:rPr>
          <w:rFonts w:ascii="Times New Roman" w:hAnsi="Times New Roman" w:cs="Times New Roman"/>
          <w:sz w:val="24"/>
          <w:szCs w:val="24"/>
        </w:rPr>
        <w:t>0</w:t>
      </w:r>
      <w:r w:rsidRPr="00A9362E">
        <w:rPr>
          <w:rFonts w:ascii="Times New Roman" w:hAnsi="Times New Roman" w:cs="Times New Roman"/>
          <w:sz w:val="24"/>
          <w:szCs w:val="24"/>
        </w:rPr>
        <w:t xml:space="preserve">. </w:t>
      </w:r>
      <w:r w:rsidRPr="00A9362E">
        <w:rPr>
          <w:rFonts w:ascii="Times New Roman" w:hAnsi="Times New Roman" w:cs="Times New Roman"/>
          <w:sz w:val="24"/>
          <w:szCs w:val="24"/>
        </w:rPr>
        <w:tab/>
        <w:t xml:space="preserve">Bid Amount quoted: </w:t>
      </w:r>
      <w:r w:rsidRPr="00A9362E">
        <w:rPr>
          <w:rFonts w:ascii="Times New Roman" w:hAnsi="Calibri" w:cs="Times New Roman"/>
          <w:sz w:val="24"/>
          <w:szCs w:val="24"/>
        </w:rPr>
        <w:t>₹</w:t>
      </w:r>
      <w:r>
        <w:rPr>
          <w:rFonts w:ascii="Times New Roman" w:hAnsi="Calibri" w:cs="Times New Roman"/>
          <w:sz w:val="24"/>
          <w:szCs w:val="24"/>
        </w:rPr>
        <w:t>___________________________</w:t>
      </w:r>
    </w:p>
    <w:p w14:paraId="4DF566F5" w14:textId="77777777" w:rsidR="001F5042" w:rsidRDefault="001F5042" w:rsidP="001F5042">
      <w:pPr>
        <w:pStyle w:val="NoSpacing"/>
        <w:jc w:val="both"/>
        <w:rPr>
          <w:rFonts w:ascii="Times New Roman" w:hAnsi="Calibri" w:cs="Times New Roman"/>
          <w:sz w:val="24"/>
          <w:szCs w:val="24"/>
        </w:rPr>
      </w:pPr>
    </w:p>
    <w:p w14:paraId="5A7B9F37" w14:textId="77777777" w:rsidR="001F5042" w:rsidRPr="00A9362E" w:rsidRDefault="001F5042" w:rsidP="001F5042">
      <w:pPr>
        <w:pStyle w:val="NoSpacing"/>
        <w:jc w:val="both"/>
        <w:rPr>
          <w:rFonts w:ascii="Times New Roman" w:hAnsi="Times New Roman" w:cs="Times New Roman"/>
          <w:sz w:val="24"/>
          <w:szCs w:val="24"/>
        </w:rPr>
      </w:pPr>
      <w:r w:rsidRPr="00A9362E">
        <w:rPr>
          <w:rFonts w:ascii="Times New Roman" w:hAnsi="Times New Roman" w:cs="Times New Roman"/>
          <w:sz w:val="24"/>
          <w:szCs w:val="24"/>
        </w:rPr>
        <w:t xml:space="preserve"> (Rupees________________________________________________________________)</w:t>
      </w:r>
    </w:p>
    <w:p w14:paraId="5397F57E" w14:textId="77777777" w:rsidR="001F5042" w:rsidRPr="00A9362E" w:rsidRDefault="001F5042" w:rsidP="001F5042">
      <w:pPr>
        <w:pStyle w:val="NoSpacing"/>
        <w:jc w:val="both"/>
        <w:rPr>
          <w:rFonts w:ascii="Times New Roman" w:hAnsi="Times New Roman" w:cs="Times New Roman"/>
          <w:sz w:val="24"/>
          <w:szCs w:val="24"/>
        </w:rPr>
      </w:pPr>
    </w:p>
    <w:p w14:paraId="07B1CDED" w14:textId="77777777" w:rsidR="001F5042" w:rsidRPr="00A9362E" w:rsidRDefault="001F5042" w:rsidP="001F5042">
      <w:pPr>
        <w:pStyle w:val="NoSpacing"/>
        <w:jc w:val="both"/>
        <w:rPr>
          <w:rFonts w:ascii="Times New Roman" w:hAnsi="Times New Roman" w:cs="Times New Roman"/>
          <w:sz w:val="24"/>
          <w:szCs w:val="24"/>
        </w:rPr>
      </w:pPr>
      <w:r w:rsidRPr="00A9362E">
        <w:rPr>
          <w:rFonts w:ascii="Times New Roman" w:hAnsi="Times New Roman" w:cs="Times New Roman"/>
          <w:sz w:val="24"/>
          <w:szCs w:val="24"/>
        </w:rPr>
        <w:t>I declare that I have read and understood all the terms and conditions of auction sale and shall abide by them. I also undertake to improve my bid by at least one bid incremental value notified in the sale notice if I am the sole successful-bidder.</w:t>
      </w:r>
    </w:p>
    <w:p w14:paraId="4B35A6D5" w14:textId="77777777" w:rsidR="001F5042" w:rsidRPr="00A9362E" w:rsidRDefault="001F5042" w:rsidP="001F5042">
      <w:pPr>
        <w:pStyle w:val="NoSpacing"/>
        <w:jc w:val="both"/>
        <w:rPr>
          <w:rFonts w:ascii="Times New Roman" w:hAnsi="Times New Roman" w:cs="Times New Roman"/>
          <w:sz w:val="24"/>
          <w:szCs w:val="24"/>
        </w:rPr>
      </w:pPr>
    </w:p>
    <w:p w14:paraId="644E19E2" w14:textId="77777777" w:rsidR="001F5042" w:rsidRPr="00A9362E" w:rsidRDefault="001F5042" w:rsidP="001F5042">
      <w:pPr>
        <w:pStyle w:val="NoSpacing"/>
        <w:jc w:val="both"/>
        <w:rPr>
          <w:rFonts w:ascii="Times New Roman" w:hAnsi="Times New Roman" w:cs="Times New Roman"/>
          <w:sz w:val="24"/>
          <w:szCs w:val="24"/>
        </w:rPr>
      </w:pPr>
    </w:p>
    <w:p w14:paraId="2343F182" w14:textId="77777777" w:rsidR="001F5042" w:rsidRPr="00A9362E" w:rsidRDefault="001F5042" w:rsidP="001F5042">
      <w:pPr>
        <w:pStyle w:val="NoSpacing"/>
        <w:jc w:val="right"/>
        <w:rPr>
          <w:rFonts w:ascii="Times New Roman" w:hAnsi="Times New Roman" w:cs="Times New Roman"/>
          <w:sz w:val="24"/>
          <w:szCs w:val="24"/>
        </w:rPr>
      </w:pPr>
      <w:r w:rsidRPr="00A9362E">
        <w:rPr>
          <w:rFonts w:ascii="Times New Roman" w:hAnsi="Times New Roman" w:cs="Times New Roman"/>
          <w:sz w:val="24"/>
          <w:szCs w:val="24"/>
        </w:rPr>
        <w:t>(Signature of the Bidder)</w:t>
      </w:r>
    </w:p>
    <w:p w14:paraId="0094CC1E" w14:textId="77777777" w:rsidR="001F5042" w:rsidRDefault="001F5042" w:rsidP="001F5042">
      <w:pPr>
        <w:pStyle w:val="NoSpacing"/>
        <w:rPr>
          <w:rFonts w:ascii="Times New Roman" w:hAnsi="Times New Roman" w:cs="Times New Roman"/>
          <w:sz w:val="24"/>
          <w:szCs w:val="24"/>
        </w:rPr>
      </w:pPr>
      <w:r w:rsidRPr="00A9362E">
        <w:rPr>
          <w:rFonts w:ascii="Times New Roman" w:hAnsi="Times New Roman" w:cs="Times New Roman"/>
          <w:sz w:val="24"/>
          <w:szCs w:val="24"/>
        </w:rPr>
        <w:t>Date:</w:t>
      </w:r>
      <w:r w:rsidRPr="00A9362E">
        <w:rPr>
          <w:rFonts w:ascii="Times New Roman" w:hAnsi="Times New Roman" w:cs="Times New Roman"/>
          <w:sz w:val="24"/>
          <w:szCs w:val="24"/>
        </w:rPr>
        <w:tab/>
        <w:t>_________________</w:t>
      </w:r>
    </w:p>
    <w:p w14:paraId="67673DBD" w14:textId="77777777" w:rsidR="001F5042" w:rsidRPr="00A9362E" w:rsidRDefault="001F5042" w:rsidP="001F5042">
      <w:pPr>
        <w:pStyle w:val="NoSpacing"/>
        <w:rPr>
          <w:rFonts w:ascii="Times New Roman" w:hAnsi="Times New Roman" w:cs="Times New Roman"/>
          <w:sz w:val="24"/>
          <w:szCs w:val="24"/>
        </w:rPr>
      </w:pPr>
    </w:p>
    <w:p w14:paraId="7EB86741" w14:textId="77777777" w:rsidR="001F5042" w:rsidRPr="00A9362E" w:rsidRDefault="001F5042" w:rsidP="001F5042">
      <w:pPr>
        <w:pStyle w:val="NoSpacing"/>
        <w:rPr>
          <w:rFonts w:ascii="Times New Roman" w:hAnsi="Times New Roman" w:cs="Times New Roman"/>
          <w:sz w:val="24"/>
          <w:szCs w:val="24"/>
        </w:rPr>
      </w:pPr>
    </w:p>
    <w:p w14:paraId="035E2DFD" w14:textId="77777777" w:rsidR="001F5042" w:rsidRPr="00A9362E" w:rsidRDefault="001F5042" w:rsidP="001F5042">
      <w:pPr>
        <w:pStyle w:val="NoSpacing"/>
        <w:rPr>
          <w:rFonts w:ascii="Times New Roman" w:hAnsi="Times New Roman" w:cs="Times New Roman"/>
          <w:sz w:val="24"/>
          <w:szCs w:val="24"/>
        </w:rPr>
      </w:pPr>
      <w:r w:rsidRPr="00A9362E">
        <w:rPr>
          <w:rFonts w:ascii="Times New Roman" w:hAnsi="Times New Roman" w:cs="Times New Roman"/>
          <w:sz w:val="24"/>
          <w:szCs w:val="24"/>
        </w:rPr>
        <w:t>*</w:t>
      </w:r>
      <w:r w:rsidRPr="00A9362E">
        <w:rPr>
          <w:rFonts w:ascii="Times New Roman" w:hAnsi="Times New Roman" w:cs="Times New Roman"/>
          <w:sz w:val="24"/>
          <w:szCs w:val="24"/>
          <w:u w:val="single"/>
        </w:rPr>
        <w:t>Mandatory. Bidders are advised to preserve the EMD remittance counterfoil / challan.</w:t>
      </w:r>
    </w:p>
    <w:p w14:paraId="4F1702AC" w14:textId="77777777" w:rsidR="001F5042" w:rsidRPr="00A9362E" w:rsidRDefault="001F5042" w:rsidP="001F5042">
      <w:pPr>
        <w:jc w:val="center"/>
        <w:rPr>
          <w:rFonts w:ascii="Times New Roman" w:hAnsi="Times New Roman" w:cs="Times New Roman"/>
          <w:sz w:val="24"/>
          <w:szCs w:val="24"/>
        </w:rPr>
      </w:pPr>
    </w:p>
    <w:p w14:paraId="40CE706D" w14:textId="77777777" w:rsidR="001F5042" w:rsidRPr="00A9362E" w:rsidRDefault="001F5042" w:rsidP="001F5042">
      <w:pPr>
        <w:jc w:val="center"/>
        <w:rPr>
          <w:rFonts w:ascii="Times New Roman" w:hAnsi="Times New Roman" w:cs="Times New Roman"/>
          <w:sz w:val="24"/>
          <w:szCs w:val="24"/>
        </w:rPr>
      </w:pPr>
      <w:r w:rsidRPr="00A9362E">
        <w:rPr>
          <w:rFonts w:ascii="Times New Roman" w:hAnsi="Times New Roman" w:cs="Times New Roman"/>
          <w:sz w:val="24"/>
          <w:szCs w:val="24"/>
        </w:rPr>
        <w:t>DECLARATION</w:t>
      </w:r>
    </w:p>
    <w:p w14:paraId="4ABBEDAC" w14:textId="77777777" w:rsidR="001F5042" w:rsidRPr="00A9362E" w:rsidRDefault="001F5042" w:rsidP="001F5042">
      <w:pPr>
        <w:jc w:val="right"/>
        <w:rPr>
          <w:rFonts w:ascii="Times New Roman" w:hAnsi="Times New Roman" w:cs="Times New Roman"/>
          <w:sz w:val="24"/>
          <w:szCs w:val="24"/>
        </w:rPr>
      </w:pPr>
      <w:proofErr w:type="gramStart"/>
      <w:r w:rsidRPr="00A9362E">
        <w:rPr>
          <w:rFonts w:ascii="Times New Roman" w:hAnsi="Times New Roman" w:cs="Times New Roman"/>
          <w:sz w:val="24"/>
          <w:szCs w:val="24"/>
        </w:rPr>
        <w:t>Date:_</w:t>
      </w:r>
      <w:proofErr w:type="gramEnd"/>
      <w:r w:rsidRPr="00A9362E">
        <w:rPr>
          <w:rFonts w:ascii="Times New Roman" w:hAnsi="Times New Roman" w:cs="Times New Roman"/>
          <w:sz w:val="24"/>
          <w:szCs w:val="24"/>
        </w:rPr>
        <w:t>__________________</w:t>
      </w:r>
    </w:p>
    <w:p w14:paraId="2699C4CA" w14:textId="77777777" w:rsidR="001F5042" w:rsidRPr="00A9362E" w:rsidRDefault="001F5042" w:rsidP="001F5042">
      <w:pPr>
        <w:rPr>
          <w:rFonts w:ascii="Times New Roman" w:hAnsi="Times New Roman" w:cs="Times New Roman"/>
          <w:sz w:val="24"/>
          <w:szCs w:val="24"/>
        </w:rPr>
      </w:pPr>
    </w:p>
    <w:p w14:paraId="741F4309" w14:textId="77777777" w:rsidR="001F5042" w:rsidRPr="00A9362E" w:rsidRDefault="001F5042" w:rsidP="001F5042">
      <w:pPr>
        <w:pStyle w:val="NoSpacing"/>
        <w:rPr>
          <w:rFonts w:ascii="Times New Roman" w:hAnsi="Times New Roman" w:cs="Times New Roman"/>
          <w:sz w:val="24"/>
          <w:szCs w:val="24"/>
        </w:rPr>
      </w:pPr>
      <w:r w:rsidRPr="00A9362E">
        <w:rPr>
          <w:rFonts w:ascii="Times New Roman" w:hAnsi="Times New Roman" w:cs="Times New Roman"/>
          <w:sz w:val="24"/>
          <w:szCs w:val="24"/>
        </w:rPr>
        <w:t>To</w:t>
      </w:r>
    </w:p>
    <w:p w14:paraId="6E5B9F50" w14:textId="77777777" w:rsidR="001F5042" w:rsidRPr="00A9362E" w:rsidRDefault="001F5042" w:rsidP="001F5042">
      <w:pPr>
        <w:pStyle w:val="NoSpacing"/>
        <w:rPr>
          <w:rFonts w:ascii="Times New Roman" w:hAnsi="Times New Roman" w:cs="Times New Roman"/>
          <w:sz w:val="24"/>
          <w:szCs w:val="24"/>
        </w:rPr>
      </w:pPr>
    </w:p>
    <w:p w14:paraId="4BFBA165" w14:textId="77777777" w:rsidR="001F5042" w:rsidRPr="00A9362E" w:rsidRDefault="001F5042" w:rsidP="001F5042">
      <w:pPr>
        <w:pStyle w:val="NoSpacing"/>
        <w:rPr>
          <w:rFonts w:ascii="Times New Roman" w:hAnsi="Times New Roman" w:cs="Times New Roman"/>
          <w:sz w:val="24"/>
          <w:szCs w:val="24"/>
        </w:rPr>
      </w:pPr>
      <w:r w:rsidRPr="00A9362E">
        <w:rPr>
          <w:rFonts w:ascii="Times New Roman" w:hAnsi="Times New Roman" w:cs="Times New Roman"/>
          <w:sz w:val="24"/>
          <w:szCs w:val="24"/>
        </w:rPr>
        <w:t>The Recovery Officer,</w:t>
      </w:r>
    </w:p>
    <w:p w14:paraId="0F6B77BC" w14:textId="77777777" w:rsidR="001F5042" w:rsidRPr="00A9362E" w:rsidRDefault="001F5042" w:rsidP="001F5042">
      <w:pPr>
        <w:pStyle w:val="NoSpacing"/>
        <w:rPr>
          <w:rFonts w:ascii="Times New Roman" w:hAnsi="Times New Roman" w:cs="Times New Roman"/>
          <w:sz w:val="24"/>
          <w:szCs w:val="24"/>
        </w:rPr>
      </w:pPr>
      <w:r w:rsidRPr="00A9362E">
        <w:rPr>
          <w:rFonts w:ascii="Times New Roman" w:hAnsi="Times New Roman" w:cs="Times New Roman"/>
          <w:sz w:val="24"/>
          <w:szCs w:val="24"/>
        </w:rPr>
        <w:t>Kolkata Debts Recovery Tribunal-III,</w:t>
      </w:r>
    </w:p>
    <w:p w14:paraId="28DD2B2F" w14:textId="77777777" w:rsidR="001F5042" w:rsidRPr="00A9362E" w:rsidRDefault="001F5042" w:rsidP="001F5042">
      <w:pPr>
        <w:pStyle w:val="NoSpacing"/>
        <w:rPr>
          <w:rFonts w:ascii="Times New Roman" w:hAnsi="Times New Roman" w:cs="Times New Roman"/>
          <w:sz w:val="24"/>
          <w:szCs w:val="24"/>
        </w:rPr>
      </w:pPr>
      <w:r w:rsidRPr="00A9362E">
        <w:rPr>
          <w:rFonts w:ascii="Times New Roman" w:hAnsi="Times New Roman" w:cs="Times New Roman"/>
          <w:sz w:val="24"/>
          <w:szCs w:val="24"/>
        </w:rPr>
        <w:t>8</w:t>
      </w:r>
      <w:r w:rsidRPr="00A9362E">
        <w:rPr>
          <w:rFonts w:ascii="Times New Roman" w:hAnsi="Times New Roman" w:cs="Times New Roman"/>
          <w:sz w:val="24"/>
          <w:szCs w:val="24"/>
          <w:vertAlign w:val="superscript"/>
        </w:rPr>
        <w:t>th</w:t>
      </w:r>
      <w:r w:rsidRPr="00A9362E">
        <w:rPr>
          <w:rFonts w:ascii="Times New Roman" w:hAnsi="Times New Roman" w:cs="Times New Roman"/>
          <w:sz w:val="24"/>
          <w:szCs w:val="24"/>
        </w:rPr>
        <w:t xml:space="preserve"> Floor, Jeevan Sudha,</w:t>
      </w:r>
    </w:p>
    <w:p w14:paraId="47CE7347" w14:textId="77777777" w:rsidR="001F5042" w:rsidRPr="00A9362E" w:rsidRDefault="001F5042" w:rsidP="001F5042">
      <w:pPr>
        <w:pStyle w:val="NoSpacing"/>
        <w:rPr>
          <w:rFonts w:ascii="Times New Roman" w:hAnsi="Times New Roman" w:cs="Times New Roman"/>
          <w:sz w:val="24"/>
          <w:szCs w:val="24"/>
        </w:rPr>
      </w:pPr>
      <w:r w:rsidRPr="00A9362E">
        <w:rPr>
          <w:rFonts w:ascii="Times New Roman" w:hAnsi="Times New Roman" w:cs="Times New Roman"/>
          <w:sz w:val="24"/>
          <w:szCs w:val="24"/>
        </w:rPr>
        <w:t xml:space="preserve">42-C Jawaharlal Nehru Road, </w:t>
      </w:r>
    </w:p>
    <w:p w14:paraId="56295664" w14:textId="77777777" w:rsidR="001F5042" w:rsidRPr="00A9362E" w:rsidRDefault="001F5042" w:rsidP="001F5042">
      <w:pPr>
        <w:pStyle w:val="NoSpacing"/>
        <w:rPr>
          <w:rFonts w:ascii="Times New Roman" w:hAnsi="Times New Roman" w:cs="Times New Roman"/>
          <w:sz w:val="24"/>
          <w:szCs w:val="24"/>
        </w:rPr>
      </w:pPr>
      <w:r w:rsidRPr="00A9362E">
        <w:rPr>
          <w:rFonts w:ascii="Times New Roman" w:hAnsi="Times New Roman" w:cs="Times New Roman"/>
          <w:sz w:val="24"/>
          <w:szCs w:val="24"/>
        </w:rPr>
        <w:t>Kolkata – 700 071.</w:t>
      </w:r>
    </w:p>
    <w:p w14:paraId="0AE40DE0" w14:textId="77777777" w:rsidR="001F5042" w:rsidRPr="00A9362E" w:rsidRDefault="001F5042" w:rsidP="001F5042">
      <w:pPr>
        <w:rPr>
          <w:rFonts w:ascii="Times New Roman" w:hAnsi="Times New Roman" w:cs="Times New Roman"/>
          <w:sz w:val="24"/>
          <w:szCs w:val="24"/>
        </w:rPr>
      </w:pPr>
    </w:p>
    <w:p w14:paraId="69F51227" w14:textId="77777777" w:rsidR="001F5042" w:rsidRPr="00A9362E" w:rsidRDefault="001F5042" w:rsidP="001F5042">
      <w:pPr>
        <w:jc w:val="both"/>
        <w:rPr>
          <w:rFonts w:ascii="Times New Roman" w:hAnsi="Times New Roman" w:cs="Times New Roman"/>
          <w:sz w:val="24"/>
          <w:szCs w:val="24"/>
        </w:rPr>
      </w:pPr>
      <w:r w:rsidRPr="00A9362E">
        <w:rPr>
          <w:rFonts w:ascii="Times New Roman" w:hAnsi="Times New Roman" w:cs="Times New Roman"/>
          <w:sz w:val="24"/>
          <w:szCs w:val="24"/>
        </w:rPr>
        <w:t xml:space="preserve">1. </w:t>
      </w:r>
      <w:r w:rsidRPr="00A9362E">
        <w:rPr>
          <w:rFonts w:ascii="Times New Roman" w:hAnsi="Times New Roman" w:cs="Times New Roman"/>
          <w:sz w:val="24"/>
          <w:szCs w:val="24"/>
        </w:rPr>
        <w:tab/>
        <w:t>I/We, the Bidder/s aforesaid do hereby state that, I/We have read the entire terms and conditions of the sale understood them fully. I/We, hereby unconditionally agree to conform with and to be bound by the said terms and conditions and agree to take part in the Online Auction.</w:t>
      </w:r>
    </w:p>
    <w:p w14:paraId="79C662D1" w14:textId="77777777" w:rsidR="001F5042" w:rsidRPr="00A9362E" w:rsidRDefault="001F5042" w:rsidP="001F5042">
      <w:pPr>
        <w:jc w:val="both"/>
        <w:rPr>
          <w:rFonts w:ascii="Times New Roman" w:hAnsi="Times New Roman" w:cs="Times New Roman"/>
          <w:sz w:val="24"/>
          <w:szCs w:val="24"/>
        </w:rPr>
      </w:pPr>
      <w:r w:rsidRPr="00A9362E">
        <w:rPr>
          <w:rFonts w:ascii="Times New Roman" w:hAnsi="Times New Roman" w:cs="Times New Roman"/>
          <w:sz w:val="24"/>
          <w:szCs w:val="24"/>
        </w:rPr>
        <w:t xml:space="preserve">2. </w:t>
      </w:r>
      <w:r w:rsidRPr="00A9362E">
        <w:rPr>
          <w:rFonts w:ascii="Times New Roman" w:hAnsi="Times New Roman" w:cs="Times New Roman"/>
          <w:sz w:val="24"/>
          <w:szCs w:val="24"/>
        </w:rPr>
        <w:tab/>
        <w:t>I/We declare that the EMD and other deposit towards purchase-price were made by me/us as against my/our bid and that the particulars of remittance given by me/us in the bid form are true and correct.</w:t>
      </w:r>
    </w:p>
    <w:p w14:paraId="4AC9E768" w14:textId="77777777" w:rsidR="001F5042" w:rsidRPr="00A9362E" w:rsidRDefault="001F5042" w:rsidP="001F5042">
      <w:pPr>
        <w:jc w:val="both"/>
        <w:rPr>
          <w:rFonts w:ascii="Times New Roman" w:hAnsi="Times New Roman" w:cs="Times New Roman"/>
          <w:sz w:val="24"/>
          <w:szCs w:val="24"/>
        </w:rPr>
      </w:pPr>
      <w:r w:rsidRPr="00A9362E">
        <w:rPr>
          <w:rFonts w:ascii="Times New Roman" w:hAnsi="Times New Roman" w:cs="Times New Roman"/>
          <w:sz w:val="24"/>
          <w:szCs w:val="24"/>
        </w:rPr>
        <w:t xml:space="preserve">3. </w:t>
      </w:r>
      <w:r w:rsidRPr="00A9362E">
        <w:rPr>
          <w:rFonts w:ascii="Times New Roman" w:hAnsi="Times New Roman" w:cs="Times New Roman"/>
          <w:sz w:val="24"/>
          <w:szCs w:val="24"/>
        </w:rPr>
        <w:tab/>
        <w:t>I/We further declare that the information revealed by me/us in the bid document is true and correct to the best of my/our belief. I/We understand and agree that if any of the statement/information revealed by me/us is found to be incorrect and/or untrue, the bid submitted by me/us is liable to be cancelled and in such case, the EMD paid by me/us is liable to be forfeited by the Tribunal and the Tribunal will be at liberty to annul the offer made to me/us at any point of time.</w:t>
      </w:r>
    </w:p>
    <w:p w14:paraId="3EBF67CF" w14:textId="77777777" w:rsidR="001F5042" w:rsidRPr="00A9362E" w:rsidRDefault="001F5042" w:rsidP="001F5042">
      <w:pPr>
        <w:jc w:val="both"/>
        <w:rPr>
          <w:rFonts w:ascii="Times New Roman" w:hAnsi="Times New Roman" w:cs="Times New Roman"/>
          <w:sz w:val="24"/>
          <w:szCs w:val="24"/>
        </w:rPr>
      </w:pPr>
      <w:r w:rsidRPr="00A9362E">
        <w:rPr>
          <w:rFonts w:ascii="Times New Roman" w:hAnsi="Times New Roman" w:cs="Times New Roman"/>
          <w:sz w:val="24"/>
          <w:szCs w:val="24"/>
        </w:rPr>
        <w:t xml:space="preserve">4. </w:t>
      </w:r>
      <w:r w:rsidRPr="00A9362E">
        <w:rPr>
          <w:rFonts w:ascii="Times New Roman" w:hAnsi="Times New Roman" w:cs="Times New Roman"/>
          <w:sz w:val="24"/>
          <w:szCs w:val="24"/>
        </w:rPr>
        <w:tab/>
        <w:t>I/We also agree that after my/our offer given in my/our bid for purchase of the assets is  accepted by the Tribunal and I/We fail to accept or act upon the terms and conditions of the sale or am/are not able to complete the transaction within the time limit specified for any reason whatsoever and/or fail to fulfill any/all the terms and conditions of the bid and offer letter, the EMD and any other monies paid by me/us along with the bid and thereafter, are liable to be forfeited.</w:t>
      </w:r>
    </w:p>
    <w:p w14:paraId="4FFE40AC" w14:textId="77777777" w:rsidR="001F5042" w:rsidRPr="00A9362E" w:rsidRDefault="001F5042" w:rsidP="001F5042">
      <w:pPr>
        <w:jc w:val="both"/>
        <w:rPr>
          <w:rFonts w:ascii="Times New Roman" w:hAnsi="Times New Roman" w:cs="Times New Roman"/>
          <w:sz w:val="24"/>
          <w:szCs w:val="24"/>
        </w:rPr>
      </w:pPr>
      <w:r w:rsidRPr="00A9362E">
        <w:rPr>
          <w:rFonts w:ascii="Times New Roman" w:hAnsi="Times New Roman" w:cs="Times New Roman"/>
          <w:sz w:val="24"/>
          <w:szCs w:val="24"/>
        </w:rPr>
        <w:t xml:space="preserve">5. </w:t>
      </w:r>
      <w:r w:rsidRPr="00A9362E">
        <w:rPr>
          <w:rFonts w:ascii="Times New Roman" w:hAnsi="Times New Roman" w:cs="Times New Roman"/>
          <w:sz w:val="24"/>
          <w:szCs w:val="24"/>
        </w:rPr>
        <w:tab/>
        <w:t xml:space="preserve">I/We understand that in the event that the successful Bidder fails to comply with the Terms and Conditions of the Sale and the Tribunal in its sole discretion offers the Asset(s) to me/us to our highest offered bid then I/We are unconditionally bound to comply with the Terms and Conditions of Sale. And in the event of I/we failing to comply with the same, I/We agree that the Tribunal is entitled to forfeit the EMD deposited. I/We also understand that the EMD of all Bidders shall be retained by the Bank and returned only after the </w:t>
      </w:r>
      <w:r w:rsidRPr="00A9362E">
        <w:rPr>
          <w:rFonts w:ascii="Times New Roman" w:hAnsi="Times New Roman" w:cs="Times New Roman"/>
          <w:sz w:val="24"/>
          <w:szCs w:val="24"/>
        </w:rPr>
        <w:lastRenderedPageBreak/>
        <w:t>successful conclusion of the sale of the assets. I/we state that I/We have fully understood the terms and conditions therein and agree to be bound by the same.</w:t>
      </w:r>
    </w:p>
    <w:p w14:paraId="6803E378" w14:textId="77777777" w:rsidR="001F5042" w:rsidRPr="00A9362E" w:rsidRDefault="001F5042" w:rsidP="001F5042">
      <w:pPr>
        <w:jc w:val="both"/>
        <w:rPr>
          <w:rFonts w:ascii="Times New Roman" w:hAnsi="Times New Roman" w:cs="Times New Roman"/>
          <w:sz w:val="24"/>
          <w:szCs w:val="24"/>
        </w:rPr>
      </w:pPr>
      <w:r w:rsidRPr="00A9362E">
        <w:rPr>
          <w:rFonts w:ascii="Times New Roman" w:hAnsi="Times New Roman" w:cs="Times New Roman"/>
          <w:sz w:val="24"/>
          <w:szCs w:val="24"/>
        </w:rPr>
        <w:t>6. The decision taken by Recovery Officer of this Tribunal in all respects shall be binding on me/us.</w:t>
      </w:r>
    </w:p>
    <w:p w14:paraId="783A5C64" w14:textId="77777777" w:rsidR="001F5042" w:rsidRPr="00A9362E" w:rsidRDefault="001F5042" w:rsidP="001F5042">
      <w:pPr>
        <w:jc w:val="both"/>
        <w:rPr>
          <w:rFonts w:ascii="Times New Roman" w:hAnsi="Times New Roman" w:cs="Times New Roman"/>
          <w:sz w:val="24"/>
          <w:szCs w:val="24"/>
        </w:rPr>
      </w:pPr>
      <w:r w:rsidRPr="00A9362E">
        <w:rPr>
          <w:rFonts w:ascii="Times New Roman" w:hAnsi="Times New Roman" w:cs="Times New Roman"/>
          <w:sz w:val="24"/>
          <w:szCs w:val="24"/>
        </w:rPr>
        <w:t>7 I also undertake to abide by the additional conditions, if any, announced during the auction including the announcement of correcting and/or additions or deletions of times being offered for sale.</w:t>
      </w:r>
    </w:p>
    <w:p w14:paraId="71F75472" w14:textId="77777777" w:rsidR="001F5042" w:rsidRPr="00A9362E" w:rsidRDefault="001F5042" w:rsidP="001F5042">
      <w:pPr>
        <w:jc w:val="right"/>
        <w:rPr>
          <w:rFonts w:ascii="Times New Roman" w:hAnsi="Times New Roman" w:cs="Times New Roman"/>
          <w:sz w:val="24"/>
          <w:szCs w:val="24"/>
        </w:rPr>
      </w:pPr>
    </w:p>
    <w:p w14:paraId="386F9DD0" w14:textId="77777777" w:rsidR="001F5042" w:rsidRPr="00A9362E" w:rsidRDefault="001F5042" w:rsidP="001F5042">
      <w:pPr>
        <w:jc w:val="right"/>
        <w:rPr>
          <w:rFonts w:ascii="Times New Roman" w:hAnsi="Times New Roman" w:cs="Times New Roman"/>
          <w:sz w:val="24"/>
          <w:szCs w:val="24"/>
        </w:rPr>
      </w:pPr>
      <w:proofErr w:type="gramStart"/>
      <w:r w:rsidRPr="00A9362E">
        <w:rPr>
          <w:rFonts w:ascii="Times New Roman" w:hAnsi="Times New Roman" w:cs="Times New Roman"/>
          <w:sz w:val="24"/>
          <w:szCs w:val="24"/>
        </w:rPr>
        <w:t>Signature:…</w:t>
      </w:r>
      <w:proofErr w:type="gramEnd"/>
      <w:r w:rsidRPr="00A9362E">
        <w:rPr>
          <w:rFonts w:ascii="Times New Roman" w:hAnsi="Times New Roman" w:cs="Times New Roman"/>
          <w:sz w:val="24"/>
          <w:szCs w:val="24"/>
        </w:rPr>
        <w:t>…………………………………</w:t>
      </w:r>
    </w:p>
    <w:p w14:paraId="2D060CE8" w14:textId="77777777" w:rsidR="001F5042" w:rsidRPr="00A9362E" w:rsidRDefault="001F5042" w:rsidP="001F5042">
      <w:pPr>
        <w:jc w:val="right"/>
        <w:rPr>
          <w:rFonts w:ascii="Times New Roman" w:hAnsi="Times New Roman" w:cs="Times New Roman"/>
          <w:sz w:val="24"/>
          <w:szCs w:val="24"/>
        </w:rPr>
      </w:pPr>
      <w:proofErr w:type="gramStart"/>
      <w:r w:rsidRPr="00A9362E">
        <w:rPr>
          <w:rFonts w:ascii="Times New Roman" w:hAnsi="Times New Roman" w:cs="Times New Roman"/>
          <w:sz w:val="24"/>
          <w:szCs w:val="24"/>
        </w:rPr>
        <w:t>Name:…</w:t>
      </w:r>
      <w:proofErr w:type="gramEnd"/>
      <w:r w:rsidRPr="00A9362E">
        <w:rPr>
          <w:rFonts w:ascii="Times New Roman" w:hAnsi="Times New Roman" w:cs="Times New Roman"/>
          <w:sz w:val="24"/>
          <w:szCs w:val="24"/>
        </w:rPr>
        <w:t>…………………………………….</w:t>
      </w:r>
    </w:p>
    <w:p w14:paraId="5C29D9AD" w14:textId="77777777" w:rsidR="001F5042" w:rsidRPr="00A9362E" w:rsidRDefault="001F5042" w:rsidP="001F5042">
      <w:pPr>
        <w:jc w:val="right"/>
        <w:rPr>
          <w:rFonts w:ascii="Times New Roman" w:hAnsi="Times New Roman" w:cs="Times New Roman"/>
          <w:sz w:val="24"/>
          <w:szCs w:val="24"/>
        </w:rPr>
      </w:pPr>
      <w:proofErr w:type="gramStart"/>
      <w:r w:rsidRPr="00A9362E">
        <w:rPr>
          <w:rFonts w:ascii="Times New Roman" w:hAnsi="Times New Roman" w:cs="Times New Roman"/>
          <w:sz w:val="24"/>
          <w:szCs w:val="24"/>
        </w:rPr>
        <w:t>Address:…</w:t>
      </w:r>
      <w:proofErr w:type="gramEnd"/>
      <w:r w:rsidRPr="00A9362E">
        <w:rPr>
          <w:rFonts w:ascii="Times New Roman" w:hAnsi="Times New Roman" w:cs="Times New Roman"/>
          <w:sz w:val="24"/>
          <w:szCs w:val="24"/>
        </w:rPr>
        <w:t>………………………………….</w:t>
      </w:r>
    </w:p>
    <w:p w14:paraId="4C90A0EE" w14:textId="77777777" w:rsidR="001F5042" w:rsidRPr="00A9362E" w:rsidRDefault="001F5042" w:rsidP="001F5042">
      <w:pPr>
        <w:jc w:val="right"/>
        <w:rPr>
          <w:rFonts w:ascii="Times New Roman" w:hAnsi="Times New Roman" w:cs="Times New Roman"/>
          <w:sz w:val="24"/>
          <w:szCs w:val="24"/>
        </w:rPr>
      </w:pPr>
      <w:r w:rsidRPr="00A9362E">
        <w:rPr>
          <w:rFonts w:ascii="Times New Roman" w:hAnsi="Times New Roman" w:cs="Times New Roman"/>
          <w:sz w:val="24"/>
          <w:szCs w:val="24"/>
        </w:rPr>
        <w:t>………………………………………………</w:t>
      </w:r>
    </w:p>
    <w:p w14:paraId="637AB78E" w14:textId="77777777" w:rsidR="001F5042" w:rsidRPr="00A9362E" w:rsidRDefault="001F5042" w:rsidP="001F5042">
      <w:pPr>
        <w:jc w:val="right"/>
        <w:rPr>
          <w:rFonts w:ascii="Times New Roman" w:hAnsi="Times New Roman" w:cs="Times New Roman"/>
          <w:sz w:val="24"/>
          <w:szCs w:val="24"/>
        </w:rPr>
      </w:pPr>
      <w:r w:rsidRPr="00A9362E">
        <w:rPr>
          <w:rFonts w:ascii="Times New Roman" w:hAnsi="Times New Roman" w:cs="Times New Roman"/>
          <w:sz w:val="24"/>
          <w:szCs w:val="24"/>
        </w:rPr>
        <w:t>e-mail id…………………………………….</w:t>
      </w:r>
    </w:p>
    <w:p w14:paraId="75E0AE68" w14:textId="77777777" w:rsidR="001F5042" w:rsidRPr="00A9362E" w:rsidRDefault="001F5042" w:rsidP="001F5042">
      <w:pPr>
        <w:jc w:val="right"/>
        <w:rPr>
          <w:rFonts w:ascii="Times New Roman" w:hAnsi="Times New Roman" w:cs="Times New Roman"/>
          <w:sz w:val="24"/>
          <w:szCs w:val="24"/>
        </w:rPr>
      </w:pPr>
      <w:r w:rsidRPr="00A9362E">
        <w:rPr>
          <w:rFonts w:ascii="Times New Roman" w:hAnsi="Times New Roman" w:cs="Times New Roman"/>
          <w:sz w:val="24"/>
          <w:szCs w:val="24"/>
        </w:rPr>
        <w:t>Mobile………………………………………</w:t>
      </w:r>
    </w:p>
    <w:p w14:paraId="478FB43B" w14:textId="77777777" w:rsidR="001F5042" w:rsidRPr="00A9362E" w:rsidRDefault="001F5042" w:rsidP="001F5042">
      <w:pPr>
        <w:rPr>
          <w:rFonts w:ascii="Times New Roman" w:hAnsi="Times New Roman" w:cs="Times New Roman"/>
          <w:sz w:val="24"/>
          <w:szCs w:val="24"/>
        </w:rPr>
      </w:pPr>
    </w:p>
    <w:p w14:paraId="6F021D5D" w14:textId="77777777" w:rsidR="001F5042" w:rsidRDefault="001F5042" w:rsidP="001F5042">
      <w:pPr>
        <w:rPr>
          <w:rFonts w:ascii="Times New Roman" w:hAnsi="Times New Roman" w:cs="Times New Roman"/>
          <w:sz w:val="24"/>
          <w:szCs w:val="24"/>
        </w:rPr>
      </w:pPr>
      <w:r w:rsidRPr="00A9362E">
        <w:rPr>
          <w:rFonts w:ascii="Times New Roman" w:hAnsi="Times New Roman" w:cs="Times New Roman"/>
          <w:sz w:val="24"/>
          <w:szCs w:val="24"/>
        </w:rPr>
        <w:br w:type="page"/>
      </w:r>
    </w:p>
    <w:p w14:paraId="3F2D6222" w14:textId="77777777" w:rsidR="00721894" w:rsidRDefault="00721894" w:rsidP="00721894">
      <w:pPr>
        <w:rPr>
          <w:rFonts w:ascii="Times New Roman" w:hAnsi="Times New Roman" w:cs="Times New Roman"/>
          <w:sz w:val="24"/>
          <w:szCs w:val="24"/>
        </w:rPr>
      </w:pPr>
    </w:p>
    <w:p w14:paraId="4B1A9B2D" w14:textId="77777777" w:rsidR="00C971FA" w:rsidRPr="00A9362E" w:rsidRDefault="00C971FA" w:rsidP="00721894">
      <w:pPr>
        <w:rPr>
          <w:rFonts w:ascii="Times New Roman" w:hAnsi="Times New Roman" w:cs="Times New Roman"/>
          <w:sz w:val="24"/>
          <w:szCs w:val="24"/>
        </w:rPr>
      </w:pPr>
    </w:p>
    <w:p w14:paraId="56BFEB9B" w14:textId="77777777" w:rsidR="00721894" w:rsidRPr="004F6DE9" w:rsidRDefault="00721894" w:rsidP="00721894">
      <w:pPr>
        <w:jc w:val="center"/>
        <w:rPr>
          <w:rFonts w:ascii="Bookman Old Style" w:hAnsi="Bookman Old Style"/>
        </w:rPr>
      </w:pPr>
      <w:r w:rsidRPr="004F6DE9">
        <w:rPr>
          <w:rFonts w:ascii="Bookman Old Style" w:hAnsi="Bookman Old Style"/>
        </w:rPr>
        <w:t>KOLKATA DEBTS RECOVERY TRIBUNAL - III</w:t>
      </w:r>
    </w:p>
    <w:p w14:paraId="1BBE867B" w14:textId="77777777" w:rsidR="00721894" w:rsidRPr="004F6DE9" w:rsidRDefault="00721894" w:rsidP="00721894">
      <w:pPr>
        <w:jc w:val="center"/>
        <w:rPr>
          <w:rFonts w:ascii="Bookman Old Style" w:hAnsi="Bookman Old Style"/>
        </w:rPr>
      </w:pPr>
      <w:r w:rsidRPr="004F6DE9">
        <w:rPr>
          <w:rFonts w:ascii="Bookman Old Style" w:hAnsi="Bookman Old Style"/>
        </w:rPr>
        <w:t xml:space="preserve">8TH FLOOR, JEEVAN SUDHA BUILDING, 42 C, JAWAHARLAL NEHRU ROAD, </w:t>
      </w:r>
    </w:p>
    <w:p w14:paraId="7739E91B" w14:textId="77777777" w:rsidR="00721894" w:rsidRPr="004F6DE9" w:rsidRDefault="00721894" w:rsidP="00721894">
      <w:pPr>
        <w:jc w:val="center"/>
        <w:rPr>
          <w:rFonts w:ascii="Bookman Old Style" w:hAnsi="Bookman Old Style"/>
        </w:rPr>
      </w:pPr>
      <w:r w:rsidRPr="004F6DE9">
        <w:rPr>
          <w:rFonts w:ascii="Bookman Old Style" w:hAnsi="Bookman Old Style"/>
        </w:rPr>
        <w:t>KOLKATA - 700 071</w:t>
      </w:r>
    </w:p>
    <w:p w14:paraId="03B0BB81" w14:textId="77777777" w:rsidR="00721894" w:rsidRPr="004F6DE9" w:rsidRDefault="00721894" w:rsidP="00721894">
      <w:pPr>
        <w:jc w:val="center"/>
        <w:rPr>
          <w:rFonts w:ascii="Bookman Old Style" w:hAnsi="Bookman Old Style"/>
          <w:b/>
        </w:rPr>
      </w:pPr>
    </w:p>
    <w:p w14:paraId="2E15FFBB" w14:textId="77777777" w:rsidR="00721894" w:rsidRPr="004F6DE9" w:rsidRDefault="00721894" w:rsidP="00721894">
      <w:pPr>
        <w:jc w:val="center"/>
        <w:rPr>
          <w:rFonts w:ascii="Bookman Old Style" w:hAnsi="Bookman Old Style"/>
          <w:b/>
        </w:rPr>
      </w:pPr>
      <w:r w:rsidRPr="004F6DE9">
        <w:rPr>
          <w:rFonts w:ascii="Bookman Old Style" w:hAnsi="Bookman Old Style"/>
          <w:b/>
        </w:rPr>
        <w:t>DETAILED TERMS AND CONDITIONS OF ONLINE AUCTION SALE</w:t>
      </w:r>
    </w:p>
    <w:p w14:paraId="1D0087CC" w14:textId="77777777" w:rsidR="00721894" w:rsidRPr="004F6DE9" w:rsidRDefault="00721894" w:rsidP="00721894">
      <w:pPr>
        <w:rPr>
          <w:rFonts w:ascii="Bookman Old Style" w:hAnsi="Bookman Old Style"/>
        </w:rPr>
      </w:pPr>
    </w:p>
    <w:p w14:paraId="38664EF0"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1. </w:t>
      </w:r>
      <w:r w:rsidRPr="004F6DE9">
        <w:rPr>
          <w:rFonts w:ascii="Bookman Old Style" w:hAnsi="Bookman Old Style"/>
        </w:rPr>
        <w:tab/>
        <w:t>Nature and Object of Online Sale:</w:t>
      </w:r>
    </w:p>
    <w:p w14:paraId="47EF1F02" w14:textId="77777777" w:rsidR="00721894" w:rsidRPr="004F6DE9" w:rsidRDefault="00721894" w:rsidP="00721894">
      <w:pPr>
        <w:ind w:left="720"/>
        <w:jc w:val="both"/>
        <w:rPr>
          <w:rFonts w:ascii="Bookman Old Style" w:hAnsi="Bookman Old Style"/>
        </w:rPr>
      </w:pPr>
      <w:r w:rsidRPr="004F6DE9">
        <w:rPr>
          <w:rFonts w:ascii="Bookman Old Style" w:hAnsi="Bookman Old Style"/>
        </w:rPr>
        <w:t>(a) The online e-auction sale is with the avowed object of Free and Fair Sale, Transparency and for achieving best-possible recovery of public money.</w:t>
      </w:r>
    </w:p>
    <w:p w14:paraId="3B85770E"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The sale is governed by the Rules in Second Schedule to the Income Tax Act, 1961, read with Sec.29 of the RDDB Act and the following specific terms and conditions.</w:t>
      </w:r>
    </w:p>
    <w:p w14:paraId="0A351A13"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2. </w:t>
      </w:r>
      <w:r w:rsidRPr="004F6DE9">
        <w:rPr>
          <w:rFonts w:ascii="Bookman Old Style" w:hAnsi="Bookman Old Style"/>
        </w:rPr>
        <w:tab/>
        <w:t>Caution to Bidders:</w:t>
      </w:r>
    </w:p>
    <w:p w14:paraId="3235F10B" w14:textId="77777777" w:rsidR="00721894" w:rsidRPr="004F6DE9" w:rsidRDefault="00721894" w:rsidP="00721894">
      <w:pPr>
        <w:ind w:firstLine="720"/>
        <w:jc w:val="both"/>
        <w:rPr>
          <w:rFonts w:ascii="Bookman Old Style" w:hAnsi="Bookman Old Style"/>
        </w:rPr>
      </w:pPr>
      <w:r w:rsidRPr="004F6DE9">
        <w:rPr>
          <w:rFonts w:ascii="Bookman Old Style" w:hAnsi="Bookman Old Style"/>
        </w:rPr>
        <w:t>(a) Property is sold on as is and where is /on what it is/ no compliant basis.</w:t>
      </w:r>
    </w:p>
    <w:p w14:paraId="5A6CF7EE"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Bidders are advised / cautioned to verify the SRO as well as the Revenue Records and shall satisfy themselves regarding the nature, description, condition, encumbrance, lien, charge, statutory dues, etc over the property before submitting their bids.</w:t>
      </w:r>
    </w:p>
    <w:p w14:paraId="21704380" w14:textId="77777777" w:rsidR="00721894" w:rsidRPr="004F6DE9" w:rsidRDefault="00721894" w:rsidP="00721894">
      <w:pPr>
        <w:ind w:left="720"/>
        <w:jc w:val="both"/>
        <w:rPr>
          <w:rFonts w:ascii="Bookman Old Style" w:hAnsi="Bookman Old Style"/>
        </w:rPr>
      </w:pPr>
      <w:r w:rsidRPr="004F6DE9">
        <w:rPr>
          <w:rFonts w:ascii="Bookman Old Style" w:hAnsi="Bookman Old Style"/>
        </w:rPr>
        <w:t>(c) Bidders are advised to go through all the terms and conditions of sale given in the tender document and also in the corresponding public sale notice in the dailies before submitting the bid and participating in the online bidding/auction.</w:t>
      </w:r>
    </w:p>
    <w:p w14:paraId="6ADA3766" w14:textId="77777777" w:rsidR="00721894" w:rsidRPr="004F6DE9" w:rsidRDefault="00721894" w:rsidP="00721894">
      <w:pPr>
        <w:ind w:left="720"/>
        <w:jc w:val="both"/>
        <w:rPr>
          <w:rFonts w:ascii="Bookman Old Style" w:hAnsi="Bookman Old Style"/>
        </w:rPr>
      </w:pPr>
      <w:r w:rsidRPr="004F6DE9">
        <w:rPr>
          <w:rFonts w:ascii="Bookman Old Style" w:hAnsi="Bookman Old Style"/>
        </w:rPr>
        <w:t>(d) Statutory dues/liabilities etc., due to the Government/Local Body, if any, shown in the sale notice/tender document shall be borne by the purchaser(s).</w:t>
      </w:r>
    </w:p>
    <w:p w14:paraId="508C4335"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3. </w:t>
      </w:r>
      <w:r w:rsidRPr="004F6DE9">
        <w:rPr>
          <w:rFonts w:ascii="Bookman Old Style" w:hAnsi="Bookman Old Style"/>
        </w:rPr>
        <w:tab/>
        <w:t>Inspection of Property:</w:t>
      </w:r>
    </w:p>
    <w:p w14:paraId="2FFB2B89" w14:textId="77777777" w:rsidR="00721894" w:rsidRPr="004F6DE9" w:rsidRDefault="00721894" w:rsidP="00721894">
      <w:pPr>
        <w:ind w:left="720"/>
        <w:jc w:val="both"/>
        <w:rPr>
          <w:rFonts w:ascii="Bookman Old Style" w:hAnsi="Bookman Old Style"/>
        </w:rPr>
      </w:pPr>
      <w:r w:rsidRPr="004F6DE9">
        <w:rPr>
          <w:rFonts w:ascii="Bookman Old Style" w:hAnsi="Bookman Old Style"/>
        </w:rPr>
        <w:t>Property can be inspected on the date(s) given in the public sale notice/tender document.</w:t>
      </w:r>
    </w:p>
    <w:p w14:paraId="51C1F418" w14:textId="77777777" w:rsidR="00721894" w:rsidRPr="004F6DE9" w:rsidRDefault="00721894" w:rsidP="00721894">
      <w:pPr>
        <w:ind w:left="720"/>
        <w:jc w:val="both"/>
        <w:rPr>
          <w:rFonts w:ascii="Bookman Old Style" w:hAnsi="Bookman Old Style"/>
        </w:rPr>
      </w:pPr>
      <w:r w:rsidRPr="004F6DE9">
        <w:rPr>
          <w:rFonts w:ascii="Bookman Old Style" w:hAnsi="Bookman Old Style"/>
        </w:rPr>
        <w:t>(a) Bidders shall inspect the property and satisfy themselves regarding the physical nature, condition, extent, etc of the property.</w:t>
      </w:r>
    </w:p>
    <w:p w14:paraId="18BE27F2" w14:textId="77777777" w:rsidR="00721894" w:rsidRPr="004F6DE9" w:rsidRDefault="00721894" w:rsidP="00721894">
      <w:pPr>
        <w:ind w:firstLine="720"/>
        <w:jc w:val="both"/>
        <w:rPr>
          <w:rFonts w:ascii="Bookman Old Style" w:hAnsi="Bookman Old Style"/>
        </w:rPr>
      </w:pPr>
      <w:r w:rsidRPr="004F6DE9">
        <w:rPr>
          <w:rFonts w:ascii="Bookman Old Style" w:hAnsi="Bookman Old Style"/>
        </w:rPr>
        <w:t>(b) Bidders are bound by the principle of caveat emptor (Buyer Beware).</w:t>
      </w:r>
    </w:p>
    <w:p w14:paraId="520F1F9E" w14:textId="77777777" w:rsidR="00721894" w:rsidRPr="004F6DE9" w:rsidRDefault="00721894" w:rsidP="00721894">
      <w:pPr>
        <w:ind w:left="720"/>
        <w:jc w:val="both"/>
        <w:rPr>
          <w:rFonts w:ascii="Bookman Old Style" w:hAnsi="Bookman Old Style"/>
        </w:rPr>
      </w:pPr>
      <w:r w:rsidRPr="004F6DE9">
        <w:rPr>
          <w:rFonts w:ascii="Bookman Old Style" w:hAnsi="Bookman Old Style"/>
        </w:rPr>
        <w:lastRenderedPageBreak/>
        <w:t xml:space="preserve">(c) Complaints, if any, in the matter of inspection shall immediately be brought to the notice of the Recovery Officer. </w:t>
      </w:r>
    </w:p>
    <w:p w14:paraId="293CCCC9"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4. </w:t>
      </w:r>
      <w:r w:rsidRPr="004F6DE9">
        <w:rPr>
          <w:rFonts w:ascii="Bookman Old Style" w:hAnsi="Bookman Old Style"/>
        </w:rPr>
        <w:tab/>
        <w:t>Inspection of Title Deeds:</w:t>
      </w:r>
    </w:p>
    <w:p w14:paraId="1C891370" w14:textId="77777777" w:rsidR="00721894" w:rsidRPr="004F6DE9" w:rsidRDefault="00721894" w:rsidP="00721894">
      <w:pPr>
        <w:ind w:left="720"/>
        <w:jc w:val="both"/>
        <w:rPr>
          <w:rFonts w:ascii="Bookman Old Style" w:hAnsi="Bookman Old Style"/>
        </w:rPr>
      </w:pPr>
      <w:r w:rsidRPr="004F6DE9">
        <w:rPr>
          <w:rFonts w:ascii="Bookman Old Style" w:hAnsi="Bookman Old Style"/>
        </w:rPr>
        <w:t xml:space="preserve">(a) Bidders may inspect and verify the title deeds and other documents relating to the property available with the bank/Tribunal. </w:t>
      </w:r>
    </w:p>
    <w:p w14:paraId="51BB700D"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5. </w:t>
      </w:r>
      <w:r w:rsidRPr="004F6DE9">
        <w:rPr>
          <w:rFonts w:ascii="Bookman Old Style" w:hAnsi="Bookman Old Style"/>
        </w:rPr>
        <w:tab/>
        <w:t>Submission of bid forms:</w:t>
      </w:r>
    </w:p>
    <w:p w14:paraId="1EC67DB0" w14:textId="77777777" w:rsidR="00721894" w:rsidRPr="004F6DE9" w:rsidRDefault="00721894" w:rsidP="00721894">
      <w:pPr>
        <w:ind w:left="720"/>
        <w:jc w:val="both"/>
        <w:rPr>
          <w:rFonts w:ascii="Bookman Old Style" w:hAnsi="Bookman Old Style"/>
        </w:rPr>
      </w:pPr>
      <w:r w:rsidRPr="004F6DE9">
        <w:rPr>
          <w:rFonts w:ascii="Bookman Old Style" w:hAnsi="Bookman Old Style"/>
        </w:rPr>
        <w:t xml:space="preserve">(a) Bids in the prescribed format given in the tender document shall be submitted </w:t>
      </w:r>
      <w:r>
        <w:rPr>
          <w:rFonts w:ascii="Bookman Old Style" w:hAnsi="Bookman Old Style"/>
        </w:rPr>
        <w:t xml:space="preserve">to the Recovery Officer, Kolkata Debt Recovery Tribunal – 3, at his office by the due date, in sealed envelopes, with a superscription </w:t>
      </w:r>
      <w:r w:rsidRPr="004F6DE9">
        <w:rPr>
          <w:rFonts w:ascii="Bookman Old Style" w:hAnsi="Bookman Old Style"/>
        </w:rPr>
        <w:t>“</w:t>
      </w:r>
      <w:r>
        <w:rPr>
          <w:rFonts w:ascii="Bookman Old Style" w:hAnsi="Bookman Old Style"/>
        </w:rPr>
        <w:t>Bid for E-auction sale in RP/07/2008</w:t>
      </w:r>
      <w:r w:rsidRPr="004F6DE9">
        <w:rPr>
          <w:rFonts w:ascii="Bookman Old Style" w:hAnsi="Bookman Old Style"/>
        </w:rPr>
        <w:t>”</w:t>
      </w:r>
      <w:r>
        <w:rPr>
          <w:rFonts w:ascii="Bookman Old Style" w:hAnsi="Bookman Old Style"/>
        </w:rPr>
        <w:t xml:space="preserve">. On registration of bidders, they will have to bid online </w:t>
      </w:r>
      <w:r w:rsidRPr="004F6DE9">
        <w:rPr>
          <w:rFonts w:ascii="Bookman Old Style" w:hAnsi="Bookman Old Style"/>
        </w:rPr>
        <w:t xml:space="preserve">through the portal of </w:t>
      </w:r>
      <w:r>
        <w:rPr>
          <w:rFonts w:ascii="Bookman Old Style" w:hAnsi="Bookman Old Style"/>
        </w:rPr>
        <w:t xml:space="preserve">the </w:t>
      </w:r>
      <w:r w:rsidRPr="004F6DE9">
        <w:rPr>
          <w:rFonts w:ascii="Bookman Old Style" w:hAnsi="Bookman Old Style"/>
        </w:rPr>
        <w:t>service provider. Bids submitted otherwise shall not be eligible for consideration and rejected.</w:t>
      </w:r>
    </w:p>
    <w:p w14:paraId="3FD0900B"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Bids shall be submitted before the last date and time given in the sale notice/tender document.</w:t>
      </w:r>
    </w:p>
    <w:p w14:paraId="3F32DE4C" w14:textId="77777777" w:rsidR="00721894" w:rsidRPr="004F6DE9" w:rsidRDefault="00721894" w:rsidP="00721894">
      <w:pPr>
        <w:ind w:firstLine="720"/>
        <w:jc w:val="both"/>
        <w:rPr>
          <w:rFonts w:ascii="Bookman Old Style" w:hAnsi="Bookman Old Style"/>
        </w:rPr>
      </w:pPr>
      <w:r w:rsidRPr="004F6DE9">
        <w:rPr>
          <w:rFonts w:ascii="Bookman Old Style" w:hAnsi="Bookman Old Style"/>
        </w:rPr>
        <w:t>(c) Bids form shall be duly filled in with all the relevant details.</w:t>
      </w:r>
    </w:p>
    <w:p w14:paraId="1D86DD75" w14:textId="77777777" w:rsidR="00721894" w:rsidRPr="004F6DE9" w:rsidRDefault="00721894" w:rsidP="00721894">
      <w:pPr>
        <w:ind w:left="720"/>
        <w:jc w:val="both"/>
        <w:rPr>
          <w:rFonts w:ascii="Bookman Old Style" w:hAnsi="Bookman Old Style"/>
        </w:rPr>
      </w:pPr>
      <w:r w:rsidRPr="004F6DE9">
        <w:rPr>
          <w:rFonts w:ascii="Bookman Old Style" w:hAnsi="Bookman Old Style"/>
        </w:rPr>
        <w:t>(d) Bidders staying abroad/NRIs/PIOs/Bidders holding dual citizenship must submit a photocopy of his/her valid Indian Passport.</w:t>
      </w:r>
    </w:p>
    <w:p w14:paraId="59EA8ECB" w14:textId="77777777" w:rsidR="00721894" w:rsidRPr="004F6DE9" w:rsidRDefault="00721894" w:rsidP="00721894">
      <w:pPr>
        <w:ind w:left="720"/>
        <w:jc w:val="both"/>
        <w:rPr>
          <w:rFonts w:ascii="Bookman Old Style" w:hAnsi="Bookman Old Style"/>
        </w:rPr>
      </w:pPr>
      <w:r w:rsidRPr="004F6DE9">
        <w:rPr>
          <w:rFonts w:ascii="Bookman Old Style" w:hAnsi="Bookman Old Style"/>
        </w:rPr>
        <w:t>(e) Incomplete/unsigned bids without EMD remittance details will be summarily rejected. NRI Bidders must necessarily enclose a photocopy of his/her Passport and route their bid duly endorsed by Indian Mission.</w:t>
      </w:r>
    </w:p>
    <w:p w14:paraId="1674F1EB" w14:textId="77777777" w:rsidR="00721894" w:rsidRPr="004F6DE9" w:rsidRDefault="00721894" w:rsidP="00721894">
      <w:pPr>
        <w:ind w:left="720"/>
        <w:jc w:val="both"/>
        <w:rPr>
          <w:rFonts w:ascii="Bookman Old Style" w:hAnsi="Bookman Old Style"/>
        </w:rPr>
      </w:pPr>
      <w:r w:rsidRPr="004F6DE9">
        <w:rPr>
          <w:rFonts w:ascii="Bookman Old Style" w:hAnsi="Bookman Old Style"/>
        </w:rPr>
        <w:t>(f) Only copy of PAN Card, Passport, Voter’s ID, Valid Driving License or Photo Identity Card issued by Govt. and PSU will be accepted as the identity document and should be submitted along with the bid form. Similarly, only copies of Passport, Voter’s ID, Valid Driving License, Electricity Bill, Telephone Bill, Domestic Gas Bill and Bank Pass Book with full address will be accepted as proof of residence, and should be submitted along with the bid form.</w:t>
      </w:r>
    </w:p>
    <w:p w14:paraId="1F7174A1" w14:textId="77777777" w:rsidR="00721894" w:rsidRPr="004F6DE9" w:rsidRDefault="00721894" w:rsidP="00721894">
      <w:pPr>
        <w:ind w:left="720"/>
        <w:jc w:val="both"/>
        <w:rPr>
          <w:rFonts w:ascii="Bookman Old Style" w:hAnsi="Bookman Old Style"/>
        </w:rPr>
      </w:pPr>
      <w:r w:rsidRPr="004F6DE9">
        <w:rPr>
          <w:rFonts w:ascii="Bookman Old Style" w:hAnsi="Bookman Old Style"/>
        </w:rPr>
        <w:t>(g) Original Identity Document and Proof of Residence Document, copy of which is submitted along with the bid form must be produced on demand.</w:t>
      </w:r>
    </w:p>
    <w:p w14:paraId="5E93F710"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6. </w:t>
      </w:r>
      <w:r w:rsidRPr="004F6DE9">
        <w:rPr>
          <w:rFonts w:ascii="Bookman Old Style" w:hAnsi="Bookman Old Style"/>
        </w:rPr>
        <w:tab/>
        <w:t>Earnest Money Deposit (EMD):</w:t>
      </w:r>
    </w:p>
    <w:p w14:paraId="6D7A11F4" w14:textId="77777777" w:rsidR="00721894" w:rsidRPr="004F6DE9" w:rsidRDefault="00721894" w:rsidP="00721894">
      <w:pPr>
        <w:ind w:left="720"/>
        <w:jc w:val="both"/>
        <w:rPr>
          <w:rFonts w:ascii="Bookman Old Style" w:hAnsi="Bookman Old Style"/>
        </w:rPr>
      </w:pPr>
      <w:r w:rsidRPr="004F6DE9">
        <w:rPr>
          <w:rFonts w:ascii="Bookman Old Style" w:hAnsi="Bookman Old Style"/>
        </w:rPr>
        <w:t>(a) The bid shall be accompanied by the EMD as specified in the public sale notice/tender document.</w:t>
      </w:r>
    </w:p>
    <w:p w14:paraId="7F0FA21E"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EMD and other deposits shall be remitted by Demand Draft as specified in the Sale Notice/Tender Document.</w:t>
      </w:r>
    </w:p>
    <w:p w14:paraId="15CB4912" w14:textId="77777777" w:rsidR="00721894" w:rsidRPr="004F6DE9" w:rsidRDefault="00721894" w:rsidP="00721894">
      <w:pPr>
        <w:ind w:left="720"/>
        <w:jc w:val="both"/>
        <w:rPr>
          <w:rFonts w:ascii="Bookman Old Style" w:hAnsi="Bookman Old Style"/>
        </w:rPr>
      </w:pPr>
      <w:r w:rsidRPr="004F6DE9">
        <w:rPr>
          <w:rFonts w:ascii="Bookman Old Style" w:hAnsi="Bookman Old Style"/>
        </w:rPr>
        <w:t>(c) Bidders are not to disclose their remittance details of EMD, UTR Code, etc. to any one and to safeguard its secrecy.</w:t>
      </w:r>
    </w:p>
    <w:p w14:paraId="32BEE7DE" w14:textId="77777777" w:rsidR="00721894" w:rsidRPr="004F6DE9" w:rsidRDefault="00721894" w:rsidP="00721894">
      <w:pPr>
        <w:ind w:left="720"/>
        <w:jc w:val="both"/>
        <w:rPr>
          <w:rFonts w:ascii="Bookman Old Style" w:hAnsi="Bookman Old Style"/>
        </w:rPr>
      </w:pPr>
      <w:r w:rsidRPr="004F6DE9">
        <w:rPr>
          <w:rFonts w:ascii="Bookman Old Style" w:hAnsi="Bookman Old Style"/>
        </w:rPr>
        <w:lastRenderedPageBreak/>
        <w:t>(d) Bidders shall preserve the remittance challan and shall produce the same as and when demanded.</w:t>
      </w:r>
    </w:p>
    <w:p w14:paraId="60D20F8E" w14:textId="77777777" w:rsidR="00721894" w:rsidRPr="004F6DE9" w:rsidRDefault="00721894" w:rsidP="00721894">
      <w:pPr>
        <w:ind w:firstLine="720"/>
        <w:jc w:val="both"/>
        <w:rPr>
          <w:rFonts w:ascii="Bookman Old Style" w:hAnsi="Bookman Old Style"/>
        </w:rPr>
      </w:pPr>
      <w:r w:rsidRPr="004F6DE9">
        <w:rPr>
          <w:rFonts w:ascii="Bookman Old Style" w:hAnsi="Bookman Old Style"/>
        </w:rPr>
        <w:t>(e) Bid form without EMD shall be summarily rejected.</w:t>
      </w:r>
    </w:p>
    <w:p w14:paraId="75ABA79B" w14:textId="77777777" w:rsidR="00721894" w:rsidRPr="004F6DE9" w:rsidRDefault="00721894" w:rsidP="00721894">
      <w:pPr>
        <w:ind w:firstLine="720"/>
        <w:jc w:val="both"/>
        <w:rPr>
          <w:rFonts w:ascii="Bookman Old Style" w:hAnsi="Bookman Old Style"/>
        </w:rPr>
      </w:pPr>
      <w:r w:rsidRPr="004F6DE9">
        <w:rPr>
          <w:rFonts w:ascii="Bookman Old Style" w:hAnsi="Bookman Old Style"/>
        </w:rPr>
        <w:t>(f) All details regarding remittance of EMD shall be entered in the bid form.</w:t>
      </w:r>
    </w:p>
    <w:p w14:paraId="5549CA29" w14:textId="77777777" w:rsidR="00721894" w:rsidRPr="004F6DE9" w:rsidRDefault="00721894" w:rsidP="00721894">
      <w:pPr>
        <w:ind w:firstLine="720"/>
        <w:jc w:val="both"/>
        <w:rPr>
          <w:rFonts w:ascii="Bookman Old Style" w:hAnsi="Bookman Old Style"/>
        </w:rPr>
      </w:pPr>
      <w:r w:rsidRPr="004F6DE9">
        <w:rPr>
          <w:rFonts w:ascii="Bookman Old Style" w:hAnsi="Bookman Old Style"/>
        </w:rPr>
        <w:t>(g) EMD, either in part or in full, is liable for forfeiture in case of default.</w:t>
      </w:r>
    </w:p>
    <w:p w14:paraId="0ADD739E"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7. </w:t>
      </w:r>
      <w:r w:rsidRPr="004F6DE9">
        <w:rPr>
          <w:rFonts w:ascii="Bookman Old Style" w:hAnsi="Bookman Old Style"/>
        </w:rPr>
        <w:tab/>
        <w:t>Bid Increment:</w:t>
      </w:r>
    </w:p>
    <w:p w14:paraId="6CA93D60" w14:textId="77777777" w:rsidR="00721894" w:rsidRPr="004F6DE9" w:rsidRDefault="00721894" w:rsidP="00721894">
      <w:pPr>
        <w:ind w:left="720"/>
        <w:jc w:val="both"/>
        <w:rPr>
          <w:rFonts w:ascii="Bookman Old Style" w:hAnsi="Bookman Old Style"/>
        </w:rPr>
      </w:pPr>
      <w:r w:rsidRPr="004F6DE9">
        <w:rPr>
          <w:rFonts w:ascii="Bookman Old Style" w:hAnsi="Bookman Old Style"/>
        </w:rPr>
        <w:t xml:space="preserve">(a) The bid-increment shall be at 1% of the Reserve Price fixed </w:t>
      </w:r>
      <w:r>
        <w:rPr>
          <w:rFonts w:ascii="Bookman Old Style" w:hAnsi="Bookman Old Style"/>
        </w:rPr>
        <w:t>as mentioned in the Sale Notice &amp; Proclamation of Sale.</w:t>
      </w:r>
    </w:p>
    <w:p w14:paraId="33A488EE"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The bidders shall increase their bids in multiplies of the amount specified in the public sale notice.</w:t>
      </w:r>
    </w:p>
    <w:p w14:paraId="4A25F272"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8. </w:t>
      </w:r>
      <w:r w:rsidRPr="004F6DE9">
        <w:rPr>
          <w:rFonts w:ascii="Bookman Old Style" w:hAnsi="Bookman Old Style"/>
        </w:rPr>
        <w:tab/>
        <w:t>Duration of Auction sale:</w:t>
      </w:r>
    </w:p>
    <w:p w14:paraId="2CD2CD0B" w14:textId="77777777" w:rsidR="00721894" w:rsidRPr="004F6DE9" w:rsidRDefault="00721894" w:rsidP="00721894">
      <w:pPr>
        <w:ind w:left="720"/>
        <w:jc w:val="both"/>
        <w:rPr>
          <w:rFonts w:ascii="Bookman Old Style" w:hAnsi="Bookman Old Style"/>
        </w:rPr>
      </w:pPr>
      <w:r w:rsidRPr="004F6DE9">
        <w:rPr>
          <w:rFonts w:ascii="Bookman Old Style" w:hAnsi="Bookman Old Style"/>
        </w:rPr>
        <w:t>(a) Online auction sale will start automatically on and at the time given in the public sale notice/Tender Document.</w:t>
      </w:r>
    </w:p>
    <w:p w14:paraId="2E10D95E"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Auction/Bidding time will initially be for a period of two hours and if the bidding process continues, it will get automatically extended by th</w:t>
      </w:r>
      <w:r>
        <w:rPr>
          <w:rFonts w:ascii="Bookman Old Style" w:hAnsi="Bookman Old Style"/>
        </w:rPr>
        <w:t>re</w:t>
      </w:r>
      <w:r w:rsidRPr="004F6DE9">
        <w:rPr>
          <w:rFonts w:ascii="Bookman Old Style" w:hAnsi="Bookman Old Style"/>
        </w:rPr>
        <w:t xml:space="preserve">e </w:t>
      </w:r>
      <w:r>
        <w:rPr>
          <w:rFonts w:ascii="Bookman Old Style" w:hAnsi="Bookman Old Style"/>
        </w:rPr>
        <w:t xml:space="preserve">minutes </w:t>
      </w:r>
      <w:r w:rsidRPr="004F6DE9">
        <w:rPr>
          <w:rFonts w:ascii="Bookman Old Style" w:hAnsi="Bookman Old Style"/>
        </w:rPr>
        <w:t>f</w:t>
      </w:r>
      <w:r>
        <w:rPr>
          <w:rFonts w:ascii="Bookman Old Style" w:hAnsi="Bookman Old Style"/>
        </w:rPr>
        <w:t>or</w:t>
      </w:r>
      <w:r w:rsidRPr="004F6DE9">
        <w:rPr>
          <w:rFonts w:ascii="Bookman Old Style" w:hAnsi="Bookman Old Style"/>
        </w:rPr>
        <w:t xml:space="preserve"> each successive bid and kept open till the auction-sale concludes.</w:t>
      </w:r>
    </w:p>
    <w:p w14:paraId="576FB1BB" w14:textId="77777777" w:rsidR="00721894" w:rsidRPr="004F6DE9" w:rsidRDefault="00721894" w:rsidP="00721894">
      <w:pPr>
        <w:ind w:left="720"/>
        <w:jc w:val="both"/>
        <w:rPr>
          <w:rFonts w:ascii="Bookman Old Style" w:hAnsi="Bookman Old Style"/>
        </w:rPr>
      </w:pPr>
      <w:r w:rsidRPr="004F6DE9">
        <w:rPr>
          <w:rFonts w:ascii="Bookman Old Style" w:hAnsi="Bookman Old Style"/>
        </w:rPr>
        <w:t>(c) If any market-leading bid (bid higher than the highest at the point in time) is received within the last three minutes of closing time, the bidding time will be extended automatically by three minutes and if no bid higher than last quoted highest bid is received within the said extended three minutes, the auction sale will automatically get closed at the expiry of the extended three minute. There will thus be an extension of bidding-time, each of 3 minutes duration, till auction is concluded.</w:t>
      </w:r>
    </w:p>
    <w:p w14:paraId="730230D1" w14:textId="77777777" w:rsidR="00721894" w:rsidRPr="004F6DE9" w:rsidRDefault="00721894" w:rsidP="00721894">
      <w:pPr>
        <w:ind w:left="720"/>
        <w:jc w:val="both"/>
        <w:rPr>
          <w:rFonts w:ascii="Bookman Old Style" w:hAnsi="Bookman Old Style"/>
        </w:rPr>
      </w:pPr>
      <w:r w:rsidRPr="004F6DE9">
        <w:rPr>
          <w:rFonts w:ascii="Bookman Old Style" w:hAnsi="Bookman Old Style"/>
        </w:rPr>
        <w:t xml:space="preserve">(d) Bidders are advised to enter their bid accordingly keeping in mind the 3 minutes duration. </w:t>
      </w:r>
    </w:p>
    <w:p w14:paraId="3617B29E" w14:textId="77777777" w:rsidR="00721894" w:rsidRPr="004F6DE9" w:rsidRDefault="00721894" w:rsidP="00721894">
      <w:pPr>
        <w:ind w:left="720"/>
        <w:jc w:val="both"/>
        <w:rPr>
          <w:rFonts w:ascii="Bookman Old Style" w:hAnsi="Bookman Old Style"/>
        </w:rPr>
      </w:pPr>
      <w:r w:rsidRPr="004F6DE9">
        <w:rPr>
          <w:rFonts w:ascii="Bookman Old Style" w:hAnsi="Bookman Old Style"/>
        </w:rPr>
        <w:t>(e) No complaint on time-factor or paucity of time for bidding will be entertained.</w:t>
      </w:r>
    </w:p>
    <w:p w14:paraId="462C386E"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9. </w:t>
      </w:r>
      <w:r w:rsidRPr="004F6DE9">
        <w:rPr>
          <w:rFonts w:ascii="Bookman Old Style" w:hAnsi="Bookman Old Style"/>
        </w:rPr>
        <w:tab/>
        <w:t>Online Bidding:</w:t>
      </w:r>
    </w:p>
    <w:p w14:paraId="297DB66B" w14:textId="77777777" w:rsidR="00721894" w:rsidRPr="004F6DE9" w:rsidRDefault="00721894" w:rsidP="00721894">
      <w:pPr>
        <w:ind w:left="720"/>
        <w:jc w:val="both"/>
        <w:rPr>
          <w:rFonts w:ascii="Bookman Old Style" w:hAnsi="Bookman Old Style"/>
        </w:rPr>
      </w:pPr>
      <w:r w:rsidRPr="004F6DE9">
        <w:rPr>
          <w:rFonts w:ascii="Bookman Old Style" w:hAnsi="Bookman Old Style"/>
        </w:rPr>
        <w:t>(a) Auction/ bidding will be only online bidding through the portal provided by the Service Provider.</w:t>
      </w:r>
    </w:p>
    <w:p w14:paraId="56CBF445"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In case of sole bidder, the sale may be deferred and property be brought for resale and in case of there being sole bidder in subsequent sale/s, the sole bidder shall improve his bid by at least one bid incremental value or otherwise the sale will be deferred or cancelled.</w:t>
      </w:r>
    </w:p>
    <w:p w14:paraId="6966ED41" w14:textId="77777777" w:rsidR="00721894" w:rsidRPr="004F6DE9" w:rsidRDefault="00721894" w:rsidP="00721894">
      <w:pPr>
        <w:ind w:left="720"/>
        <w:jc w:val="both"/>
        <w:rPr>
          <w:rFonts w:ascii="Bookman Old Style" w:hAnsi="Bookman Old Style"/>
        </w:rPr>
      </w:pPr>
      <w:r w:rsidRPr="004F6DE9">
        <w:rPr>
          <w:rFonts w:ascii="Bookman Old Style" w:hAnsi="Bookman Old Style"/>
        </w:rPr>
        <w:lastRenderedPageBreak/>
        <w:t>(c) Bidders are cautioned to be careful while entering their bid amount and to check for alteration, if any, before confirming the same.</w:t>
      </w:r>
    </w:p>
    <w:p w14:paraId="2CA8CFEC" w14:textId="77777777" w:rsidR="00721894" w:rsidRPr="004F6DE9" w:rsidRDefault="00721894" w:rsidP="00721894">
      <w:pPr>
        <w:ind w:left="720"/>
        <w:jc w:val="both"/>
        <w:rPr>
          <w:rFonts w:ascii="Bookman Old Style" w:hAnsi="Bookman Old Style"/>
        </w:rPr>
      </w:pPr>
      <w:r w:rsidRPr="004F6DE9">
        <w:rPr>
          <w:rFonts w:ascii="Bookman Old Style" w:hAnsi="Bookman Old Style"/>
        </w:rPr>
        <w:t>(d) No request/complaint of wrong bidding will be entertained for cancelling the sale and in such cases, the EMD in full will be forfeited.</w:t>
      </w:r>
    </w:p>
    <w:p w14:paraId="633D6D7E" w14:textId="77777777" w:rsidR="00721894" w:rsidRPr="004F6DE9" w:rsidRDefault="00721894" w:rsidP="00721894">
      <w:pPr>
        <w:ind w:left="720"/>
        <w:jc w:val="both"/>
        <w:rPr>
          <w:rFonts w:ascii="Bookman Old Style" w:hAnsi="Bookman Old Style"/>
        </w:rPr>
      </w:pPr>
      <w:r w:rsidRPr="004F6DE9">
        <w:rPr>
          <w:rFonts w:ascii="Bookman Old Style" w:hAnsi="Bookman Old Style"/>
        </w:rPr>
        <w:t>(e) Bidders may, subject to conditions of online service provider, avail pre-auction training and/or for demo/mock auction-sale.</w:t>
      </w:r>
    </w:p>
    <w:p w14:paraId="469E7608"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10. </w:t>
      </w:r>
      <w:r w:rsidRPr="004F6DE9">
        <w:rPr>
          <w:rFonts w:ascii="Bookman Old Style" w:hAnsi="Bookman Old Style"/>
        </w:rPr>
        <w:tab/>
        <w:t>Declaration of Successful Bidder:</w:t>
      </w:r>
    </w:p>
    <w:p w14:paraId="4822E307" w14:textId="77777777" w:rsidR="00721894" w:rsidRPr="004F6DE9" w:rsidRDefault="00721894" w:rsidP="00721894">
      <w:pPr>
        <w:ind w:left="720"/>
        <w:jc w:val="both"/>
        <w:rPr>
          <w:rFonts w:ascii="Bookman Old Style" w:hAnsi="Bookman Old Style"/>
        </w:rPr>
      </w:pPr>
      <w:r w:rsidRPr="004F6DE9">
        <w:rPr>
          <w:rFonts w:ascii="Bookman Old Style" w:hAnsi="Bookman Old Style"/>
        </w:rPr>
        <w:t>(a) Highest bid will be provisionally accepted on “subject-to-approval” basis and the highest bidder shall not have any right/title over the property until the sale is confirmed.</w:t>
      </w:r>
    </w:p>
    <w:p w14:paraId="7D6C6060"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Highest bidder will be declared the successful bidder and intimation to this effect will be given through e-mail by service provider/bank.</w:t>
      </w:r>
    </w:p>
    <w:p w14:paraId="41BA451A" w14:textId="77777777" w:rsidR="00721894" w:rsidRPr="004F6DE9" w:rsidRDefault="00721894" w:rsidP="00721894">
      <w:pPr>
        <w:ind w:left="720"/>
        <w:jc w:val="both"/>
        <w:rPr>
          <w:rFonts w:ascii="Bookman Old Style" w:hAnsi="Bookman Old Style"/>
        </w:rPr>
      </w:pPr>
      <w:r w:rsidRPr="004F6DE9">
        <w:rPr>
          <w:rFonts w:ascii="Bookman Old Style" w:hAnsi="Bookman Old Style"/>
        </w:rPr>
        <w:t>(c) All intimations to bidders/auction purchaser will be primarily through e-mail by the Service Provider/</w:t>
      </w:r>
      <w:r>
        <w:rPr>
          <w:rFonts w:ascii="Bookman Old Style" w:hAnsi="Bookman Old Style"/>
        </w:rPr>
        <w:t xml:space="preserve"> Applicant</w:t>
      </w:r>
      <w:r w:rsidRPr="004F6DE9">
        <w:rPr>
          <w:rFonts w:ascii="Bookman Old Style" w:hAnsi="Bookman Old Style"/>
        </w:rPr>
        <w:t xml:space="preserve"> Bank. Date of sending e-mail will be considered as date of intimation. If no intimation reaches, bidders are expected to take efforts to find out status from the Tribunal/Bank. Non-receipt of intimation should not be an excuse for default/</w:t>
      </w:r>
      <w:proofErr w:type="spellStart"/>
      <w:r w:rsidRPr="004F6DE9">
        <w:rPr>
          <w:rFonts w:ascii="Bookman Old Style" w:hAnsi="Bookman Old Style"/>
        </w:rPr>
        <w:t>non payment</w:t>
      </w:r>
      <w:proofErr w:type="spellEnd"/>
      <w:r w:rsidRPr="004F6DE9">
        <w:rPr>
          <w:rFonts w:ascii="Bookman Old Style" w:hAnsi="Bookman Old Style"/>
        </w:rPr>
        <w:t>.</w:t>
      </w:r>
    </w:p>
    <w:p w14:paraId="21F9C499"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11. </w:t>
      </w:r>
      <w:r w:rsidRPr="004F6DE9">
        <w:rPr>
          <w:rFonts w:ascii="Bookman Old Style" w:hAnsi="Bookman Old Style"/>
        </w:rPr>
        <w:tab/>
        <w:t>Deposit of Purchase Price:</w:t>
      </w:r>
    </w:p>
    <w:p w14:paraId="05F7E65F" w14:textId="77777777" w:rsidR="00721894" w:rsidRPr="004F6DE9" w:rsidRDefault="00721894" w:rsidP="00721894">
      <w:pPr>
        <w:ind w:left="720"/>
        <w:jc w:val="both"/>
        <w:rPr>
          <w:rFonts w:ascii="Bookman Old Style" w:hAnsi="Bookman Old Style"/>
        </w:rPr>
      </w:pPr>
      <w:r w:rsidRPr="004F6DE9">
        <w:rPr>
          <w:rFonts w:ascii="Bookman Old Style" w:hAnsi="Bookman Old Style"/>
        </w:rPr>
        <w:t>(a) The bidder declared successful, shall pay, immediately after such declaration, a deposit of 25% (less EMD already paid) of the amount of his purchase money.</w:t>
      </w:r>
    </w:p>
    <w:p w14:paraId="124D7440"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In case of the auction-sale proceeding and concluding beyond the banking transaction hours, the deposit of 25% of purchase price (less EMD already paid) shall be remitted before 12 noon of the next working day.</w:t>
      </w:r>
    </w:p>
    <w:p w14:paraId="40717565" w14:textId="77777777" w:rsidR="00721894" w:rsidRPr="004F6DE9" w:rsidRDefault="00721894" w:rsidP="00721894">
      <w:pPr>
        <w:ind w:left="720"/>
        <w:jc w:val="both"/>
        <w:rPr>
          <w:rFonts w:ascii="Bookman Old Style" w:hAnsi="Bookman Old Style"/>
        </w:rPr>
      </w:pPr>
      <w:r w:rsidRPr="004F6DE9">
        <w:rPr>
          <w:rFonts w:ascii="Bookman Old Style" w:hAnsi="Bookman Old Style"/>
        </w:rPr>
        <w:t>(c) The balance amount of purchase money shall be paid on or before the fifteenth day from the date of the sale or within such period as may be extended, for the reason to be recorded, by the Recovery Officer.</w:t>
      </w:r>
    </w:p>
    <w:p w14:paraId="5BB17BBB" w14:textId="77777777" w:rsidR="00721894" w:rsidRPr="004F6DE9" w:rsidRDefault="00721894" w:rsidP="00721894">
      <w:pPr>
        <w:ind w:left="720"/>
        <w:jc w:val="both"/>
        <w:rPr>
          <w:rFonts w:ascii="Bookman Old Style" w:hAnsi="Bookman Old Style"/>
        </w:rPr>
      </w:pPr>
      <w:r w:rsidRPr="004F6DE9">
        <w:rPr>
          <w:rFonts w:ascii="Bookman Old Style" w:hAnsi="Bookman Old Style"/>
        </w:rPr>
        <w:t xml:space="preserve">(d) The successful-bidder shall also pay towards Poundage Fee of one percent (1%) plus Rs. 200/- on the purchase price, payable by Demand Draft / Postal Order </w:t>
      </w:r>
      <w:proofErr w:type="spellStart"/>
      <w:r w:rsidRPr="004F6DE9">
        <w:rPr>
          <w:rFonts w:ascii="Bookman Old Style" w:hAnsi="Bookman Old Style"/>
        </w:rPr>
        <w:t>favouring</w:t>
      </w:r>
      <w:proofErr w:type="spellEnd"/>
      <w:r w:rsidRPr="004F6DE9">
        <w:rPr>
          <w:rFonts w:ascii="Bookman Old Style" w:hAnsi="Bookman Old Style"/>
        </w:rPr>
        <w:t xml:space="preserve"> </w:t>
      </w:r>
      <w:r>
        <w:rPr>
          <w:rFonts w:ascii="Bookman Old Style" w:hAnsi="Bookman Old Style"/>
        </w:rPr>
        <w:t>“</w:t>
      </w:r>
      <w:r w:rsidRPr="004F6DE9">
        <w:rPr>
          <w:rFonts w:ascii="Bookman Old Style" w:hAnsi="Bookman Old Style"/>
        </w:rPr>
        <w:t>The Registrar, Kolkata Debts Recovery Tribunal – III</w:t>
      </w:r>
      <w:r>
        <w:rPr>
          <w:rFonts w:ascii="Bookman Old Style" w:hAnsi="Bookman Old Style"/>
        </w:rPr>
        <w:t>”</w:t>
      </w:r>
      <w:r w:rsidRPr="004F6DE9">
        <w:rPr>
          <w:rFonts w:ascii="Bookman Old Style" w:hAnsi="Bookman Old Style"/>
        </w:rPr>
        <w:t>.</w:t>
      </w:r>
    </w:p>
    <w:p w14:paraId="42E49F2F"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12. </w:t>
      </w:r>
      <w:r w:rsidRPr="004F6DE9">
        <w:rPr>
          <w:rFonts w:ascii="Bookman Old Style" w:hAnsi="Bookman Old Style"/>
        </w:rPr>
        <w:tab/>
        <w:t>Default of Payment:</w:t>
      </w:r>
    </w:p>
    <w:p w14:paraId="57BB9747" w14:textId="77777777" w:rsidR="00721894" w:rsidRPr="004F6DE9" w:rsidRDefault="00721894" w:rsidP="00721894">
      <w:pPr>
        <w:ind w:left="720"/>
        <w:jc w:val="both"/>
        <w:rPr>
          <w:rFonts w:ascii="Bookman Old Style" w:hAnsi="Bookman Old Style"/>
        </w:rPr>
      </w:pPr>
      <w:r w:rsidRPr="004F6DE9">
        <w:rPr>
          <w:rFonts w:ascii="Bookman Old Style" w:hAnsi="Bookman Old Style"/>
        </w:rPr>
        <w:t>(a) Default of payment of 25% of bid amount (less EMD) on the same day and 75% of balance bid amount within the stipulated time shall render automatic cancellation of sale without any notice.</w:t>
      </w:r>
    </w:p>
    <w:p w14:paraId="52A76A64"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The EMD, after defraying the expenses of sale, etc., will be forfeited, at the discretion of the Recovery Officer, either in full or part.</w:t>
      </w:r>
    </w:p>
    <w:p w14:paraId="7BA951DF" w14:textId="77777777" w:rsidR="00721894" w:rsidRPr="004F6DE9" w:rsidRDefault="00721894" w:rsidP="00721894">
      <w:pPr>
        <w:ind w:left="720"/>
        <w:jc w:val="both"/>
        <w:rPr>
          <w:rFonts w:ascii="Bookman Old Style" w:hAnsi="Bookman Old Style"/>
        </w:rPr>
      </w:pPr>
      <w:r w:rsidRPr="004F6DE9">
        <w:rPr>
          <w:rFonts w:ascii="Bookman Old Style" w:hAnsi="Bookman Old Style"/>
        </w:rPr>
        <w:lastRenderedPageBreak/>
        <w:t>(c) The Tribunal, in its sole discretion and if the difference is less than by one bid incremental value, may offer the property to the next highest successful bidder/ bidders and in such an event, the said highest bidder/ bidders may conclude the sale in their favour by depositing their highest bid amount in accordance with the terms and conditions of sale.</w:t>
      </w:r>
    </w:p>
    <w:p w14:paraId="29B6C628" w14:textId="77777777" w:rsidR="00721894" w:rsidRPr="004F6DE9" w:rsidRDefault="00721894" w:rsidP="00721894">
      <w:pPr>
        <w:ind w:left="720"/>
        <w:jc w:val="both"/>
        <w:rPr>
          <w:rFonts w:ascii="Bookman Old Style" w:hAnsi="Bookman Old Style"/>
        </w:rPr>
      </w:pPr>
      <w:r w:rsidRPr="004F6DE9">
        <w:rPr>
          <w:rFonts w:ascii="Bookman Old Style" w:hAnsi="Bookman Old Style"/>
        </w:rPr>
        <w:t xml:space="preserve">(d) There shall be no fresh sale notice if the sale is postponed for a period less than 30 days. </w:t>
      </w:r>
    </w:p>
    <w:p w14:paraId="63DCC6F8"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13. </w:t>
      </w:r>
      <w:r w:rsidRPr="004F6DE9">
        <w:rPr>
          <w:rFonts w:ascii="Bookman Old Style" w:hAnsi="Bookman Old Style"/>
        </w:rPr>
        <w:tab/>
        <w:t>Confirmation of Sale:</w:t>
      </w:r>
    </w:p>
    <w:p w14:paraId="27C9FB27" w14:textId="77777777" w:rsidR="00721894" w:rsidRPr="004F6DE9" w:rsidRDefault="00721894" w:rsidP="00721894">
      <w:pPr>
        <w:ind w:left="720"/>
        <w:jc w:val="both"/>
        <w:rPr>
          <w:rFonts w:ascii="Bookman Old Style" w:hAnsi="Bookman Old Style"/>
        </w:rPr>
      </w:pPr>
      <w:r w:rsidRPr="004F6DE9">
        <w:rPr>
          <w:rFonts w:ascii="Bookman Old Style" w:hAnsi="Bookman Old Style"/>
        </w:rPr>
        <w:t>(a) The sale held in favour of the successful bidder, in normal circumstances, will be confirmed, on compliance of all terms and conditions of sale, on the expiry of 30 days from the date of auction sale.</w:t>
      </w:r>
    </w:p>
    <w:p w14:paraId="0AB4BF98" w14:textId="77777777" w:rsidR="00721894" w:rsidRPr="004F6DE9" w:rsidRDefault="00721894" w:rsidP="00721894">
      <w:pPr>
        <w:ind w:left="720"/>
        <w:jc w:val="both"/>
        <w:rPr>
          <w:rFonts w:ascii="Bookman Old Style" w:hAnsi="Bookman Old Style"/>
        </w:rPr>
      </w:pPr>
      <w:r w:rsidRPr="004F6DE9">
        <w:rPr>
          <w:rFonts w:ascii="Bookman Old Style" w:hAnsi="Bookman Old Style"/>
        </w:rPr>
        <w:t>(</w:t>
      </w:r>
      <w:r>
        <w:rPr>
          <w:rFonts w:ascii="Bookman Old Style" w:hAnsi="Bookman Old Style"/>
        </w:rPr>
        <w:t>b</w:t>
      </w:r>
      <w:r w:rsidRPr="004F6DE9">
        <w:rPr>
          <w:rFonts w:ascii="Bookman Old Style" w:hAnsi="Bookman Old Style"/>
        </w:rPr>
        <w:t>) Confirmation of sale will not be made pending operation of any stay/injunction/restraint order passed by the higher authorities/court against confirmation.</w:t>
      </w:r>
    </w:p>
    <w:p w14:paraId="5326D514" w14:textId="77777777" w:rsidR="00721894" w:rsidRPr="004F6DE9" w:rsidRDefault="00721894" w:rsidP="00721894">
      <w:pPr>
        <w:ind w:left="720"/>
        <w:jc w:val="both"/>
        <w:rPr>
          <w:rFonts w:ascii="Bookman Old Style" w:hAnsi="Bookman Old Style"/>
        </w:rPr>
      </w:pPr>
      <w:r w:rsidRPr="004F6DE9">
        <w:rPr>
          <w:rFonts w:ascii="Bookman Old Style" w:hAnsi="Bookman Old Style"/>
        </w:rPr>
        <w:t>(</w:t>
      </w:r>
      <w:r>
        <w:rPr>
          <w:rFonts w:ascii="Bookman Old Style" w:hAnsi="Bookman Old Style"/>
        </w:rPr>
        <w:t>c</w:t>
      </w:r>
      <w:r w:rsidRPr="004F6DE9">
        <w:rPr>
          <w:rFonts w:ascii="Bookman Old Style" w:hAnsi="Bookman Old Style"/>
        </w:rPr>
        <w:t>) The deposit made by the successful-bidder, pending confirmation of sale, will be kept in an interest bearing fixed deposit account.</w:t>
      </w:r>
    </w:p>
    <w:p w14:paraId="13C93636" w14:textId="77777777" w:rsidR="00721894" w:rsidRPr="004F6DE9" w:rsidRDefault="00721894" w:rsidP="00721894">
      <w:pPr>
        <w:ind w:left="720"/>
        <w:jc w:val="both"/>
        <w:rPr>
          <w:rFonts w:ascii="Bookman Old Style" w:hAnsi="Bookman Old Style"/>
        </w:rPr>
      </w:pPr>
      <w:r>
        <w:rPr>
          <w:rFonts w:ascii="Bookman Old Style" w:hAnsi="Bookman Old Style"/>
        </w:rPr>
        <w:t>(d</w:t>
      </w:r>
      <w:r w:rsidRPr="004F6DE9">
        <w:rPr>
          <w:rFonts w:ascii="Bookman Old Style" w:hAnsi="Bookman Old Style"/>
        </w:rPr>
        <w:t>) No request for return of deposit either in part or full/cancellation of sale will be entertained.</w:t>
      </w:r>
    </w:p>
    <w:p w14:paraId="29317635"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14. </w:t>
      </w:r>
      <w:r w:rsidRPr="004F6DE9">
        <w:rPr>
          <w:rFonts w:ascii="Bookman Old Style" w:hAnsi="Bookman Old Style"/>
        </w:rPr>
        <w:tab/>
        <w:t>Payment of Stamp Duty, etc:</w:t>
      </w:r>
    </w:p>
    <w:p w14:paraId="699098C2" w14:textId="77777777" w:rsidR="00721894" w:rsidRPr="004F6DE9" w:rsidRDefault="00721894" w:rsidP="00721894">
      <w:pPr>
        <w:ind w:left="720"/>
        <w:jc w:val="both"/>
        <w:rPr>
          <w:rFonts w:ascii="Bookman Old Style" w:hAnsi="Bookman Old Style"/>
        </w:rPr>
      </w:pPr>
      <w:r w:rsidRPr="004F6DE9">
        <w:rPr>
          <w:rFonts w:ascii="Bookman Old Style" w:hAnsi="Bookman Old Style"/>
        </w:rPr>
        <w:t>(a) The sale attracts Stamp Duty, Registration Charges, etc. as per relevant laws.</w:t>
      </w:r>
    </w:p>
    <w:p w14:paraId="6B412B95"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Sale Certificate will be executed and issued only upon the purchaser producing the certificate issued by authority concerned of having received the requisite Stamp Duty.</w:t>
      </w:r>
    </w:p>
    <w:p w14:paraId="3E31DC8E"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15. </w:t>
      </w:r>
      <w:r w:rsidRPr="004F6DE9">
        <w:rPr>
          <w:rFonts w:ascii="Bookman Old Style" w:hAnsi="Bookman Old Style"/>
        </w:rPr>
        <w:tab/>
        <w:t>Sale Certificate:</w:t>
      </w:r>
    </w:p>
    <w:p w14:paraId="19E6FCF2" w14:textId="77777777" w:rsidR="00721894" w:rsidRPr="004F6DE9" w:rsidRDefault="00721894" w:rsidP="00721894">
      <w:pPr>
        <w:ind w:left="720"/>
        <w:jc w:val="both"/>
        <w:rPr>
          <w:rFonts w:ascii="Bookman Old Style" w:hAnsi="Bookman Old Style"/>
        </w:rPr>
      </w:pPr>
      <w:r w:rsidRPr="004F6DE9">
        <w:rPr>
          <w:rFonts w:ascii="Bookman Old Style" w:hAnsi="Bookman Old Style"/>
        </w:rPr>
        <w:t>(a) Sale Certificate will be issued only in the name/names of the bidders whose name/names are mentioned in the bid form.</w:t>
      </w:r>
    </w:p>
    <w:p w14:paraId="4D827CB8"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No request for inclusion/substitution of names, other than those mentioned in the bid, in the sale certificate will be entertained.</w:t>
      </w:r>
    </w:p>
    <w:p w14:paraId="21F79083" w14:textId="77777777" w:rsidR="00721894" w:rsidRPr="004F6DE9" w:rsidRDefault="00721894" w:rsidP="00721894">
      <w:pPr>
        <w:ind w:left="720"/>
        <w:jc w:val="both"/>
        <w:rPr>
          <w:rFonts w:ascii="Bookman Old Style" w:hAnsi="Bookman Old Style"/>
        </w:rPr>
      </w:pPr>
      <w:r w:rsidRPr="004F6DE9">
        <w:rPr>
          <w:rFonts w:ascii="Bookman Old Style" w:hAnsi="Bookman Old Style"/>
        </w:rPr>
        <w:t>(c) Sale Confirmation/Sale Certificate shall be collected in person or through an authorized person.</w:t>
      </w:r>
    </w:p>
    <w:p w14:paraId="316FBA1F"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16. </w:t>
      </w:r>
      <w:r w:rsidRPr="004F6DE9">
        <w:rPr>
          <w:rFonts w:ascii="Bookman Old Style" w:hAnsi="Bookman Old Style"/>
        </w:rPr>
        <w:tab/>
        <w:t>Return of EMD:</w:t>
      </w:r>
    </w:p>
    <w:p w14:paraId="26440A82" w14:textId="77777777" w:rsidR="00721894" w:rsidRPr="004F6DE9" w:rsidRDefault="00721894" w:rsidP="00721894">
      <w:pPr>
        <w:ind w:left="720"/>
        <w:jc w:val="both"/>
        <w:rPr>
          <w:rFonts w:ascii="Bookman Old Style" w:hAnsi="Bookman Old Style"/>
        </w:rPr>
      </w:pPr>
      <w:r w:rsidRPr="004F6DE9">
        <w:rPr>
          <w:rFonts w:ascii="Bookman Old Style" w:hAnsi="Bookman Old Style"/>
        </w:rPr>
        <w:t>(a) EMD of unsuccessful bidders will be returned through EFT/NEFT/RTGS transfer to the bank account details provided by them in the bid form and intimated via their e-mail id.</w:t>
      </w:r>
    </w:p>
    <w:p w14:paraId="1B53EF80" w14:textId="77777777" w:rsidR="00721894" w:rsidRPr="004F6DE9" w:rsidRDefault="00721894" w:rsidP="00721894">
      <w:pPr>
        <w:ind w:left="720"/>
        <w:jc w:val="both"/>
        <w:rPr>
          <w:rFonts w:ascii="Bookman Old Style" w:hAnsi="Bookman Old Style"/>
        </w:rPr>
      </w:pPr>
      <w:r w:rsidRPr="004F6DE9">
        <w:rPr>
          <w:rFonts w:ascii="Bookman Old Style" w:hAnsi="Bookman Old Style"/>
        </w:rPr>
        <w:lastRenderedPageBreak/>
        <w:t>(b) Unsuccessful bidders shall ensure return of their EMD and if not, immediately to contact the Recovery Officer and/or the Bank.</w:t>
      </w:r>
    </w:p>
    <w:p w14:paraId="7E17C5E8"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17. </w:t>
      </w:r>
      <w:r w:rsidRPr="004F6DE9">
        <w:rPr>
          <w:rFonts w:ascii="Bookman Old Style" w:hAnsi="Bookman Old Style"/>
        </w:rPr>
        <w:tab/>
        <w:t>Stay/Cancellation of Sale:</w:t>
      </w:r>
    </w:p>
    <w:p w14:paraId="71104F43" w14:textId="77777777" w:rsidR="00721894" w:rsidRPr="004F6DE9" w:rsidRDefault="00721894" w:rsidP="00721894">
      <w:pPr>
        <w:ind w:left="720"/>
        <w:jc w:val="both"/>
        <w:rPr>
          <w:rFonts w:ascii="Bookman Old Style" w:hAnsi="Bookman Old Style"/>
        </w:rPr>
      </w:pPr>
      <w:r w:rsidRPr="004F6DE9">
        <w:rPr>
          <w:rFonts w:ascii="Bookman Old Style" w:hAnsi="Bookman Old Style"/>
        </w:rPr>
        <w:t>(a) In case of stay of further proceedings by any higher judicial forum, the auction may either be deferred or cancelled and persons participating in the sale shall have no right to claim damages, compensation or cost for such postponement or cancellation.</w:t>
      </w:r>
    </w:p>
    <w:p w14:paraId="19BDB275"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Default in payment of 25% of the purchase price or the balance purchase price with poundage fee within the stipulated/extended time will result in cancellation of sale.</w:t>
      </w:r>
    </w:p>
    <w:p w14:paraId="1D73E263" w14:textId="77777777" w:rsidR="00721894" w:rsidRPr="004F6DE9" w:rsidRDefault="00721894" w:rsidP="00721894">
      <w:pPr>
        <w:ind w:left="720"/>
        <w:jc w:val="both"/>
        <w:rPr>
          <w:rFonts w:ascii="Bookman Old Style" w:hAnsi="Bookman Old Style"/>
        </w:rPr>
      </w:pPr>
      <w:r w:rsidRPr="004F6DE9">
        <w:rPr>
          <w:rFonts w:ascii="Bookman Old Style" w:hAnsi="Bookman Old Style"/>
        </w:rPr>
        <w:t xml:space="preserve">(c) The purchaser may within 30 days of the sale, apply for setting aside the sale on the ground that the </w:t>
      </w:r>
      <w:r>
        <w:rPr>
          <w:rFonts w:ascii="Bookman Old Style" w:hAnsi="Bookman Old Style"/>
        </w:rPr>
        <w:t>defendants</w:t>
      </w:r>
      <w:r w:rsidRPr="004F6DE9">
        <w:rPr>
          <w:rFonts w:ascii="Bookman Old Style" w:hAnsi="Bookman Old Style"/>
        </w:rPr>
        <w:t xml:space="preserve"> had no saleable interest in the property sold.</w:t>
      </w:r>
    </w:p>
    <w:p w14:paraId="01C0A611"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18. </w:t>
      </w:r>
      <w:r w:rsidRPr="004F6DE9">
        <w:rPr>
          <w:rFonts w:ascii="Bookman Old Style" w:hAnsi="Bookman Old Style"/>
        </w:rPr>
        <w:tab/>
        <w:t>Delivery of Title Deeds:</w:t>
      </w:r>
    </w:p>
    <w:p w14:paraId="56AF9332" w14:textId="77777777" w:rsidR="00721894" w:rsidRPr="004F6DE9" w:rsidRDefault="00721894" w:rsidP="00721894">
      <w:pPr>
        <w:ind w:left="720"/>
        <w:jc w:val="both"/>
        <w:rPr>
          <w:rFonts w:ascii="Bookman Old Style" w:hAnsi="Bookman Old Style"/>
        </w:rPr>
      </w:pPr>
      <w:r w:rsidRPr="004F6DE9">
        <w:rPr>
          <w:rFonts w:ascii="Bookman Old Style" w:hAnsi="Bookman Old Style"/>
        </w:rPr>
        <w:t>(a) Successful Bidder/Auction Purchaser, on receipt of order of confirmation, shall contact the Certificate Holding Bank for delivery of title deeds and other documents related to the property.</w:t>
      </w:r>
    </w:p>
    <w:p w14:paraId="28AEC7C6"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The bank shall ensure that title deeds and other documents are on confirmation of sale forthwith taken delivery from the Tribunal and handed over to the auction-purchaser and complaint of delay, if any, will result in withholding of the amount till such time title deeds are delivered.</w:t>
      </w:r>
    </w:p>
    <w:p w14:paraId="5432C2E8" w14:textId="77777777" w:rsidR="00721894" w:rsidRPr="004F6DE9" w:rsidRDefault="00721894" w:rsidP="00721894">
      <w:pPr>
        <w:ind w:left="720"/>
        <w:jc w:val="both"/>
        <w:rPr>
          <w:rFonts w:ascii="Bookman Old Style" w:hAnsi="Bookman Old Style"/>
        </w:rPr>
      </w:pPr>
      <w:r w:rsidRPr="004F6DE9">
        <w:rPr>
          <w:rFonts w:ascii="Bookman Old Style" w:hAnsi="Bookman Old Style"/>
        </w:rPr>
        <w:t>(c) In case of personal property of the def</w:t>
      </w:r>
      <w:r>
        <w:rPr>
          <w:rFonts w:ascii="Bookman Old Style" w:hAnsi="Bookman Old Style"/>
        </w:rPr>
        <w:t>endants</w:t>
      </w:r>
      <w:r w:rsidRPr="004F6DE9">
        <w:rPr>
          <w:rFonts w:ascii="Bookman Old Style" w:hAnsi="Bookman Old Style"/>
        </w:rPr>
        <w:t>, only certified copies of the title deed will be issued.</w:t>
      </w:r>
    </w:p>
    <w:p w14:paraId="3A6C1F2A"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19. </w:t>
      </w:r>
      <w:r w:rsidRPr="004F6DE9">
        <w:rPr>
          <w:rFonts w:ascii="Bookman Old Style" w:hAnsi="Bookman Old Style"/>
        </w:rPr>
        <w:tab/>
        <w:t>Delivery of Possession:</w:t>
      </w:r>
    </w:p>
    <w:p w14:paraId="60F462C6" w14:textId="77777777" w:rsidR="00721894" w:rsidRPr="004F6DE9" w:rsidRDefault="00721894" w:rsidP="00721894">
      <w:pPr>
        <w:ind w:left="720"/>
        <w:jc w:val="both"/>
        <w:rPr>
          <w:rFonts w:ascii="Bookman Old Style" w:hAnsi="Bookman Old Style"/>
        </w:rPr>
      </w:pPr>
      <w:r w:rsidRPr="004F6DE9">
        <w:rPr>
          <w:rFonts w:ascii="Bookman Old Style" w:hAnsi="Bookman Old Style"/>
        </w:rPr>
        <w:t>(a) All expenses and incidental charges thereto shall be borne by the auction purchaser.</w:t>
      </w:r>
    </w:p>
    <w:p w14:paraId="1A7E41F0"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Request for appropriation of sale-proceeds by the bank/FI will be considered only upon the auction-purchaser filing a memo of having received the title deeds and delivered possession of the property.</w:t>
      </w:r>
    </w:p>
    <w:p w14:paraId="78B45F43"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20. </w:t>
      </w:r>
      <w:r w:rsidRPr="004F6DE9">
        <w:rPr>
          <w:rFonts w:ascii="Bookman Old Style" w:hAnsi="Bookman Old Style"/>
        </w:rPr>
        <w:tab/>
        <w:t>Other Conditions:</w:t>
      </w:r>
    </w:p>
    <w:p w14:paraId="3AB78DB1" w14:textId="77777777" w:rsidR="00721894" w:rsidRPr="004F6DE9" w:rsidRDefault="00721894" w:rsidP="00721894">
      <w:pPr>
        <w:ind w:left="720"/>
        <w:jc w:val="both"/>
        <w:rPr>
          <w:rFonts w:ascii="Bookman Old Style" w:hAnsi="Bookman Old Style"/>
        </w:rPr>
      </w:pPr>
      <w:r w:rsidRPr="004F6DE9">
        <w:rPr>
          <w:rFonts w:ascii="Bookman Old Style" w:hAnsi="Bookman Old Style"/>
        </w:rPr>
        <w:t>(a) No officer or other person having any duty to perform in connection with any sale, either directly or indirectly, bid for, acquire or attempt to acquire any interest in the property sold.</w:t>
      </w:r>
    </w:p>
    <w:p w14:paraId="2EC39EFC"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No counter-offer/conditions by the bidder and/or successful-bidder will be entertained.</w:t>
      </w:r>
    </w:p>
    <w:p w14:paraId="21B701AA" w14:textId="77777777" w:rsidR="00721894" w:rsidRPr="004F6DE9" w:rsidRDefault="00721894" w:rsidP="00721894">
      <w:pPr>
        <w:ind w:left="720"/>
        <w:jc w:val="both"/>
        <w:rPr>
          <w:rFonts w:ascii="Bookman Old Style" w:hAnsi="Bookman Old Style"/>
        </w:rPr>
      </w:pPr>
      <w:r w:rsidRPr="004F6DE9">
        <w:rPr>
          <w:rFonts w:ascii="Bookman Old Style" w:hAnsi="Bookman Old Style"/>
        </w:rPr>
        <w:lastRenderedPageBreak/>
        <w:t>(c) The Recovery Officer will be at liberty to amend/ modify/ delete any of the conditions as may be deemed necessary in the light of facts and circumstances of each case.</w:t>
      </w:r>
    </w:p>
    <w:p w14:paraId="04C7A19D" w14:textId="77777777" w:rsidR="00721894" w:rsidRPr="004F6DE9" w:rsidRDefault="00721894" w:rsidP="00721894">
      <w:pPr>
        <w:ind w:left="720"/>
        <w:jc w:val="both"/>
        <w:rPr>
          <w:rFonts w:ascii="Bookman Old Style" w:hAnsi="Bookman Old Style"/>
        </w:rPr>
      </w:pPr>
      <w:r w:rsidRPr="004F6DE9">
        <w:rPr>
          <w:rFonts w:ascii="Bookman Old Style" w:hAnsi="Bookman Old Style"/>
        </w:rPr>
        <w:t>(d) The Recovery Officer reserves the right to accept or reject all or any bid or bids without assigning any reason and to postpone or cancel the sale without assigning any reason.</w:t>
      </w:r>
    </w:p>
    <w:p w14:paraId="798FC91E" w14:textId="77777777" w:rsidR="00721894" w:rsidRPr="004F6DE9" w:rsidRDefault="00721894" w:rsidP="00721894">
      <w:pPr>
        <w:ind w:left="720"/>
        <w:jc w:val="both"/>
        <w:rPr>
          <w:rFonts w:ascii="Bookman Old Style" w:hAnsi="Bookman Old Style"/>
        </w:rPr>
      </w:pPr>
      <w:r w:rsidRPr="004F6DE9">
        <w:rPr>
          <w:rFonts w:ascii="Bookman Old Style" w:hAnsi="Bookman Old Style"/>
        </w:rPr>
        <w:t>(e) Bidders shall be deemed to have read and understood all the conditions of sale and are bound by the same.</w:t>
      </w:r>
    </w:p>
    <w:p w14:paraId="1C236FDF" w14:textId="77777777" w:rsidR="00721894" w:rsidRDefault="00721894" w:rsidP="00721894">
      <w:pPr>
        <w:rPr>
          <w:rFonts w:ascii="Bookman Old Style" w:hAnsi="Bookman Old Style"/>
        </w:rPr>
      </w:pPr>
    </w:p>
    <w:p w14:paraId="16878E1D" w14:textId="77777777" w:rsidR="00721894" w:rsidRDefault="00721894" w:rsidP="00721894">
      <w:pPr>
        <w:rPr>
          <w:rFonts w:ascii="Bookman Old Style" w:hAnsi="Bookman Old Style"/>
        </w:rPr>
      </w:pPr>
    </w:p>
    <w:p w14:paraId="6963A8AD" w14:textId="77777777" w:rsidR="00721894" w:rsidRPr="00F72FD8" w:rsidRDefault="00721894" w:rsidP="00721894">
      <w:pPr>
        <w:ind w:firstLine="720"/>
        <w:rPr>
          <w:rFonts w:ascii="Bookman Old Style" w:hAnsi="Bookman Old Style"/>
        </w:rPr>
      </w:pPr>
      <w:r w:rsidRPr="004F6DE9">
        <w:rPr>
          <w:rFonts w:ascii="Bookman Old Style" w:hAnsi="Bookman Old Style"/>
          <w:b/>
        </w:rPr>
        <w:t>Technical Terms and Conditions of Online Auction Sale</w:t>
      </w:r>
    </w:p>
    <w:p w14:paraId="2F4AF341" w14:textId="77777777" w:rsidR="00721894" w:rsidRPr="004F6DE9" w:rsidRDefault="00721894" w:rsidP="00721894">
      <w:pPr>
        <w:rPr>
          <w:rFonts w:ascii="Bookman Old Style" w:hAnsi="Bookman Old Style"/>
        </w:rPr>
      </w:pPr>
    </w:p>
    <w:p w14:paraId="6962C87F" w14:textId="77777777" w:rsidR="00721894" w:rsidRPr="004F6DE9" w:rsidRDefault="00721894" w:rsidP="00721894">
      <w:pPr>
        <w:ind w:left="720" w:hanging="720"/>
        <w:jc w:val="both"/>
        <w:rPr>
          <w:rFonts w:ascii="Bookman Old Style" w:hAnsi="Bookman Old Style"/>
        </w:rPr>
      </w:pPr>
      <w:r w:rsidRPr="004F6DE9">
        <w:rPr>
          <w:rFonts w:ascii="Bookman Old Style" w:hAnsi="Bookman Old Style"/>
        </w:rPr>
        <w:t xml:space="preserve">1. </w:t>
      </w:r>
      <w:r w:rsidRPr="004F6DE9">
        <w:rPr>
          <w:rFonts w:ascii="Bookman Old Style" w:hAnsi="Bookman Old Style"/>
        </w:rPr>
        <w:tab/>
        <w:t>Prospective bidder shall have a valid Digital Signature Certificate (DSC) issued by any of the recognized agency and a valid e-mail id. [Not mandatory in this case].</w:t>
      </w:r>
    </w:p>
    <w:p w14:paraId="0DB29FB5" w14:textId="77777777" w:rsidR="00721894" w:rsidRPr="004F6DE9" w:rsidRDefault="00721894" w:rsidP="00721894">
      <w:pPr>
        <w:ind w:left="720" w:hanging="720"/>
        <w:jc w:val="both"/>
        <w:rPr>
          <w:rFonts w:ascii="Bookman Old Style" w:hAnsi="Bookman Old Style"/>
        </w:rPr>
      </w:pPr>
      <w:r w:rsidRPr="004F6DE9">
        <w:rPr>
          <w:rFonts w:ascii="Bookman Old Style" w:hAnsi="Bookman Old Style"/>
        </w:rPr>
        <w:t xml:space="preserve">2. </w:t>
      </w:r>
      <w:r w:rsidRPr="004F6DE9">
        <w:rPr>
          <w:rFonts w:ascii="Bookman Old Style" w:hAnsi="Bookman Old Style"/>
        </w:rPr>
        <w:tab/>
        <w:t>Only upon verification of the bid form and confirmation of remittance of EMD, the User ID issued by the online service provider will be activated permitting the bidder to enter into the website of the service provider for bidding.</w:t>
      </w:r>
    </w:p>
    <w:p w14:paraId="18A5A7FE" w14:textId="77777777" w:rsidR="00721894" w:rsidRPr="004F6DE9" w:rsidRDefault="00721894" w:rsidP="00721894">
      <w:pPr>
        <w:ind w:left="720" w:hanging="720"/>
        <w:jc w:val="both"/>
        <w:rPr>
          <w:rFonts w:ascii="Bookman Old Style" w:hAnsi="Bookman Old Style"/>
        </w:rPr>
      </w:pPr>
      <w:r w:rsidRPr="004F6DE9">
        <w:rPr>
          <w:rFonts w:ascii="Bookman Old Style" w:hAnsi="Bookman Old Style"/>
        </w:rPr>
        <w:t xml:space="preserve">3. </w:t>
      </w:r>
      <w:r w:rsidRPr="004F6DE9">
        <w:rPr>
          <w:rFonts w:ascii="Bookman Old Style" w:hAnsi="Bookman Old Style"/>
        </w:rPr>
        <w:tab/>
        <w:t>Bidders should not disclose their User ID as well as password and other material information relating to the bidding to any one and to safeguard its secrecy.</w:t>
      </w:r>
    </w:p>
    <w:p w14:paraId="262A6875" w14:textId="77777777" w:rsidR="00721894" w:rsidRPr="004F6DE9" w:rsidRDefault="00721894" w:rsidP="00721894">
      <w:pPr>
        <w:ind w:left="720" w:hanging="720"/>
        <w:jc w:val="both"/>
        <w:rPr>
          <w:rFonts w:ascii="Bookman Old Style" w:hAnsi="Bookman Old Style"/>
        </w:rPr>
      </w:pPr>
      <w:r w:rsidRPr="004F6DE9">
        <w:rPr>
          <w:rFonts w:ascii="Bookman Old Style" w:hAnsi="Bookman Old Style"/>
        </w:rPr>
        <w:t xml:space="preserve">4. </w:t>
      </w:r>
      <w:r w:rsidRPr="004F6DE9">
        <w:rPr>
          <w:rFonts w:ascii="Bookman Old Style" w:hAnsi="Bookman Old Style"/>
        </w:rPr>
        <w:tab/>
        <w:t>Bidders are advised to change the password immediately on receipt from the Service</w:t>
      </w:r>
      <w:r>
        <w:rPr>
          <w:rFonts w:ascii="Bookman Old Style" w:hAnsi="Bookman Old Style"/>
        </w:rPr>
        <w:t xml:space="preserve"> </w:t>
      </w:r>
      <w:r w:rsidRPr="004F6DE9">
        <w:rPr>
          <w:rFonts w:ascii="Bookman Old Style" w:hAnsi="Bookman Old Style"/>
        </w:rPr>
        <w:t>Provider.</w:t>
      </w:r>
    </w:p>
    <w:p w14:paraId="43F61849"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5. </w:t>
      </w:r>
      <w:r w:rsidRPr="004F6DE9">
        <w:rPr>
          <w:rFonts w:ascii="Bookman Old Style" w:hAnsi="Bookman Old Style"/>
        </w:rPr>
        <w:tab/>
        <w:t>Time Extension:</w:t>
      </w:r>
    </w:p>
    <w:p w14:paraId="530E82CF" w14:textId="77777777" w:rsidR="00721894" w:rsidRPr="004F6DE9" w:rsidRDefault="00721894" w:rsidP="00721894">
      <w:pPr>
        <w:ind w:left="720"/>
        <w:jc w:val="both"/>
        <w:rPr>
          <w:rFonts w:ascii="Bookman Old Style" w:hAnsi="Bookman Old Style"/>
        </w:rPr>
      </w:pPr>
      <w:r w:rsidRPr="004F6DE9">
        <w:rPr>
          <w:rFonts w:ascii="Bookman Old Style" w:hAnsi="Bookman Old Style"/>
        </w:rPr>
        <w:t>If any market leading bid (bid higher than the highest at the point in time) is received within the last three minutes of closing time, the time of auction sale will get automatically extended by another three minutes and subsequently, if no further bid, higher than the last quoted highest bid is received within the said extended three minutes, the auction sale will automatically closed at the expiry of the extended three minutes.</w:t>
      </w:r>
    </w:p>
    <w:p w14:paraId="6EBD1451"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6. </w:t>
      </w:r>
      <w:r w:rsidRPr="004F6DE9">
        <w:rPr>
          <w:rFonts w:ascii="Bookman Old Style" w:hAnsi="Bookman Old Style"/>
        </w:rPr>
        <w:tab/>
        <w:t>Training:</w:t>
      </w:r>
    </w:p>
    <w:p w14:paraId="66C14E73" w14:textId="77777777" w:rsidR="00721894" w:rsidRPr="004F6DE9" w:rsidRDefault="00721894" w:rsidP="00721894">
      <w:pPr>
        <w:ind w:left="720"/>
        <w:jc w:val="both"/>
        <w:rPr>
          <w:rFonts w:ascii="Bookman Old Style" w:hAnsi="Bookman Old Style"/>
        </w:rPr>
      </w:pPr>
      <w:r w:rsidRPr="004F6DE9">
        <w:rPr>
          <w:rFonts w:ascii="Bookman Old Style" w:hAnsi="Bookman Old Style"/>
        </w:rPr>
        <w:t>The online Service Provider will provide training “online” if required by the bidders at a mutually convenient date and time before the auction.</w:t>
      </w:r>
    </w:p>
    <w:p w14:paraId="20EB88B1"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7. </w:t>
      </w:r>
      <w:r w:rsidRPr="004F6DE9">
        <w:rPr>
          <w:rFonts w:ascii="Bookman Old Style" w:hAnsi="Bookman Old Style"/>
        </w:rPr>
        <w:tab/>
        <w:t>Bids:</w:t>
      </w:r>
    </w:p>
    <w:p w14:paraId="06E7ABE5" w14:textId="77777777" w:rsidR="00721894" w:rsidRPr="004F6DE9" w:rsidRDefault="00721894" w:rsidP="00721894">
      <w:pPr>
        <w:ind w:left="720"/>
        <w:jc w:val="both"/>
        <w:rPr>
          <w:rFonts w:ascii="Bookman Old Style" w:hAnsi="Bookman Old Style"/>
        </w:rPr>
      </w:pPr>
      <w:r w:rsidRPr="004F6DE9">
        <w:rPr>
          <w:rFonts w:ascii="Bookman Old Style" w:hAnsi="Bookman Old Style"/>
        </w:rPr>
        <w:lastRenderedPageBreak/>
        <w:t>All bids placed are legally valid bids and are to be considered as bids from the bidder himself. Once the bid is placed, the bidder cannot reduce or withdraw the bid for whatever reason. If done so, the EMD amount shall be forfeited.</w:t>
      </w:r>
    </w:p>
    <w:p w14:paraId="00BA2F83" w14:textId="77777777" w:rsidR="00721894" w:rsidRPr="004F6DE9" w:rsidRDefault="00721894" w:rsidP="00721894">
      <w:pPr>
        <w:ind w:left="720" w:hanging="720"/>
        <w:jc w:val="both"/>
        <w:rPr>
          <w:rFonts w:ascii="Bookman Old Style" w:hAnsi="Bookman Old Style"/>
        </w:rPr>
      </w:pPr>
      <w:r w:rsidRPr="004F6DE9">
        <w:rPr>
          <w:rFonts w:ascii="Bookman Old Style" w:hAnsi="Bookman Old Style"/>
        </w:rPr>
        <w:t xml:space="preserve">8. </w:t>
      </w:r>
      <w:r w:rsidRPr="004F6DE9">
        <w:rPr>
          <w:rFonts w:ascii="Bookman Old Style" w:hAnsi="Bookman Old Style"/>
        </w:rPr>
        <w:tab/>
        <w:t>The highest and the latest bid on the auction shall supersede all the previous bids of the respective bidders. The bidder with the highest offer/ bid does not get any right to demand acceptance of his bid.</w:t>
      </w:r>
    </w:p>
    <w:p w14:paraId="01BD545D" w14:textId="77777777" w:rsidR="00721894" w:rsidRPr="004F6DE9" w:rsidRDefault="00721894" w:rsidP="00721894">
      <w:pPr>
        <w:ind w:left="720" w:hanging="720"/>
        <w:jc w:val="both"/>
        <w:rPr>
          <w:rFonts w:ascii="Bookman Old Style" w:hAnsi="Bookman Old Style"/>
        </w:rPr>
      </w:pPr>
      <w:r w:rsidRPr="004F6DE9">
        <w:rPr>
          <w:rFonts w:ascii="Bookman Old Style" w:hAnsi="Bookman Old Style"/>
        </w:rPr>
        <w:t xml:space="preserve">9. </w:t>
      </w:r>
      <w:r w:rsidRPr="004F6DE9">
        <w:rPr>
          <w:rFonts w:ascii="Bookman Old Style" w:hAnsi="Bookman Old Style"/>
        </w:rPr>
        <w:tab/>
        <w:t>The bidder shall be solely responsible for all consequences arising out of the bid submitted by him (including any wrongful bidding) and no complaint/ representation will be entertained in this regard by the Tribunal. Hence bidders are cautioned to be careful to check the bid amount and alter/rectify their bid if required before confirming the bid submitted.</w:t>
      </w:r>
    </w:p>
    <w:p w14:paraId="575A27DC" w14:textId="77777777" w:rsidR="00721894" w:rsidRPr="004F6DE9" w:rsidRDefault="00721894" w:rsidP="00721894">
      <w:pPr>
        <w:ind w:left="720" w:hanging="720"/>
        <w:jc w:val="both"/>
        <w:rPr>
          <w:rFonts w:ascii="Bookman Old Style" w:hAnsi="Bookman Old Style"/>
        </w:rPr>
      </w:pPr>
      <w:r w:rsidRPr="004F6DE9">
        <w:rPr>
          <w:rFonts w:ascii="Bookman Old Style" w:hAnsi="Bookman Old Style"/>
        </w:rPr>
        <w:t xml:space="preserve">10. </w:t>
      </w:r>
      <w:r w:rsidRPr="004F6DE9">
        <w:rPr>
          <w:rFonts w:ascii="Bookman Old Style" w:hAnsi="Bookman Old Style"/>
        </w:rPr>
        <w:tab/>
        <w:t>The intimation to the bidder/ bidders concerned of having declared successful in the auction sale will primarily be sent to them through e-mail. The date of sending the e-mail will be considered as date of intimation.</w:t>
      </w:r>
    </w:p>
    <w:p w14:paraId="38B8117A" w14:textId="77777777" w:rsidR="00721894" w:rsidRPr="004F6DE9" w:rsidRDefault="00721894" w:rsidP="00721894">
      <w:pPr>
        <w:ind w:left="720" w:hanging="720"/>
        <w:jc w:val="both"/>
        <w:rPr>
          <w:rFonts w:ascii="Bookman Old Style" w:hAnsi="Bookman Old Style"/>
        </w:rPr>
      </w:pPr>
      <w:r w:rsidRPr="004F6DE9">
        <w:rPr>
          <w:rFonts w:ascii="Bookman Old Style" w:hAnsi="Bookman Old Style"/>
        </w:rPr>
        <w:t xml:space="preserve">11. </w:t>
      </w:r>
      <w:r w:rsidRPr="004F6DE9">
        <w:rPr>
          <w:rFonts w:ascii="Bookman Old Style" w:hAnsi="Bookman Old Style"/>
        </w:rPr>
        <w:tab/>
        <w:t>If no intimation reaches for reasons beyond the control of the tribunal/bank, the bidders are required to take efforts to ascertain the status. Non receipt of intimation shall not be a ground for non-payment or delayed payment. Bidders must therefore keep a watch on their incoming e-mail. The tribunal/ bank will not be liable for wrong e-mail id registered by the bidder or for return of the mail for mailbox being full.</w:t>
      </w:r>
    </w:p>
    <w:p w14:paraId="08834BCB"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12. </w:t>
      </w:r>
      <w:r w:rsidRPr="004F6DE9">
        <w:rPr>
          <w:rFonts w:ascii="Bookman Old Style" w:hAnsi="Bookman Old Style"/>
        </w:rPr>
        <w:tab/>
        <w:t>Demo/mock auction:</w:t>
      </w:r>
    </w:p>
    <w:p w14:paraId="2FFF4F63" w14:textId="77777777" w:rsidR="00721894" w:rsidRPr="004F6DE9" w:rsidRDefault="00721894" w:rsidP="00721894">
      <w:pPr>
        <w:ind w:left="720"/>
        <w:jc w:val="both"/>
        <w:rPr>
          <w:rFonts w:ascii="Bookman Old Style" w:hAnsi="Bookman Old Style"/>
        </w:rPr>
      </w:pPr>
      <w:r w:rsidRPr="004F6DE9">
        <w:rPr>
          <w:rFonts w:ascii="Bookman Old Style" w:hAnsi="Bookman Old Style"/>
        </w:rPr>
        <w:t xml:space="preserve">(a) For bidders who have indicated non-familiarity with e-Auction, training on a Demo/ Mock Auction will be arranged in a manner and on such date as may be specified in the Schedule </w:t>
      </w:r>
      <w:proofErr w:type="spellStart"/>
      <w:r w:rsidRPr="004F6DE9">
        <w:rPr>
          <w:rFonts w:ascii="Bookman Old Style" w:hAnsi="Bookman Old Style"/>
        </w:rPr>
        <w:t>Programme</w:t>
      </w:r>
      <w:proofErr w:type="spellEnd"/>
      <w:r w:rsidRPr="004F6DE9">
        <w:rPr>
          <w:rFonts w:ascii="Bookman Old Style" w:hAnsi="Bookman Old Style"/>
        </w:rPr>
        <w:t>. Only those Bidders who have registered themselves for the Auction by submitting the “Declaration Form” and have also paid the EMD can participate in this Mock Auction. No training will be given during the actual e-Auction.</w:t>
      </w:r>
    </w:p>
    <w:p w14:paraId="70955BFC"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A note of caution for the Bidders: Bidders may encounter certain unforeseen problems such as time lag, heavy traffic, and system / power failure at the Bidders end. To avoid losing out on bidding because of above-mentioned reasons, it is advised not to wait for the last moment.</w:t>
      </w:r>
    </w:p>
    <w:p w14:paraId="2CF6B647" w14:textId="77777777" w:rsidR="00721894" w:rsidRPr="004F6DE9" w:rsidRDefault="00721894" w:rsidP="00721894">
      <w:pPr>
        <w:jc w:val="both"/>
        <w:rPr>
          <w:rFonts w:ascii="Bookman Old Style" w:hAnsi="Bookman Old Style"/>
        </w:rPr>
      </w:pPr>
      <w:r w:rsidRPr="004F6DE9">
        <w:rPr>
          <w:rFonts w:ascii="Bookman Old Style" w:hAnsi="Bookman Old Style"/>
        </w:rPr>
        <w:t xml:space="preserve">13. </w:t>
      </w:r>
      <w:r w:rsidRPr="004F6DE9">
        <w:rPr>
          <w:rFonts w:ascii="Bookman Old Style" w:hAnsi="Bookman Old Style"/>
        </w:rPr>
        <w:tab/>
        <w:t>Confidentiality:</w:t>
      </w:r>
    </w:p>
    <w:p w14:paraId="0FBB92A5" w14:textId="77777777" w:rsidR="00721894" w:rsidRPr="004F6DE9" w:rsidRDefault="00721894" w:rsidP="00721894">
      <w:pPr>
        <w:ind w:left="720"/>
        <w:jc w:val="both"/>
        <w:rPr>
          <w:rFonts w:ascii="Bookman Old Style" w:hAnsi="Bookman Old Style"/>
        </w:rPr>
      </w:pPr>
      <w:r w:rsidRPr="004F6DE9">
        <w:rPr>
          <w:rFonts w:ascii="Bookman Old Style" w:hAnsi="Bookman Old Style"/>
        </w:rPr>
        <w:t>(a) The online Service Provider, the official of the bank, including their men, agents, servants, etc., facilitating the e-auction sale, shall maintain absolute strict confidentiality of the particulars of the bidders participating in the on-line sale.</w:t>
      </w:r>
    </w:p>
    <w:p w14:paraId="29F5770B" w14:textId="77777777" w:rsidR="00721894" w:rsidRPr="004F6DE9" w:rsidRDefault="00721894" w:rsidP="00721894">
      <w:pPr>
        <w:ind w:left="720"/>
        <w:jc w:val="both"/>
        <w:rPr>
          <w:rFonts w:ascii="Bookman Old Style" w:hAnsi="Bookman Old Style"/>
        </w:rPr>
      </w:pPr>
      <w:r w:rsidRPr="004F6DE9">
        <w:rPr>
          <w:rFonts w:ascii="Bookman Old Style" w:hAnsi="Bookman Old Style"/>
        </w:rPr>
        <w:t>(b) Breach of confidentiality, if noticed, will result in cancellation of sale and appropriate action.</w:t>
      </w:r>
    </w:p>
    <w:p w14:paraId="48E4B630" w14:textId="77777777" w:rsidR="00721894" w:rsidRPr="004F6DE9" w:rsidRDefault="00721894" w:rsidP="00721894">
      <w:pPr>
        <w:ind w:left="720" w:hanging="720"/>
        <w:jc w:val="both"/>
        <w:rPr>
          <w:rFonts w:ascii="Bookman Old Style" w:hAnsi="Bookman Old Style"/>
        </w:rPr>
      </w:pPr>
      <w:r w:rsidRPr="004F6DE9">
        <w:rPr>
          <w:rFonts w:ascii="Bookman Old Style" w:hAnsi="Bookman Old Style"/>
        </w:rPr>
        <w:lastRenderedPageBreak/>
        <w:t xml:space="preserve">14. </w:t>
      </w:r>
      <w:r w:rsidRPr="004F6DE9">
        <w:rPr>
          <w:rFonts w:ascii="Bookman Old Style" w:hAnsi="Bookman Old Style"/>
        </w:rPr>
        <w:tab/>
        <w:t>The online Service Provider shall submit this Tribunal as and when called for the “The Third Party Audit” certificate as per CVC norms on the software employed and used for the DRT auction-sales.</w:t>
      </w:r>
    </w:p>
    <w:p w14:paraId="092E3D70" w14:textId="77777777" w:rsidR="00721894" w:rsidRPr="004F6DE9" w:rsidRDefault="00721894" w:rsidP="00721894">
      <w:pPr>
        <w:rPr>
          <w:rFonts w:ascii="Bookman Old Style" w:hAnsi="Bookman Old Style"/>
        </w:rPr>
      </w:pPr>
    </w:p>
    <w:p w14:paraId="4DF797AD" w14:textId="77777777" w:rsidR="00721894" w:rsidRPr="004F6DE9" w:rsidRDefault="00721894" w:rsidP="00721894">
      <w:pPr>
        <w:rPr>
          <w:rFonts w:ascii="Bookman Old Style" w:hAnsi="Bookman Old Style"/>
        </w:rPr>
      </w:pPr>
    </w:p>
    <w:p w14:paraId="2E82A536" w14:textId="77777777" w:rsidR="00721894" w:rsidRPr="00CA3DA5" w:rsidRDefault="00721894" w:rsidP="00721894">
      <w:pPr>
        <w:rPr>
          <w:rFonts w:ascii="Bookman Old Style" w:hAnsi="Bookman Old Style"/>
          <w:sz w:val="20"/>
          <w:szCs w:val="20"/>
        </w:rPr>
      </w:pPr>
    </w:p>
    <w:p w14:paraId="6508C887" w14:textId="77777777" w:rsidR="00721894" w:rsidRDefault="00721894" w:rsidP="00721894">
      <w:pPr>
        <w:ind w:left="5760" w:firstLine="720"/>
      </w:pPr>
      <w:r>
        <w:rPr>
          <w:rFonts w:ascii="Bookman Old Style" w:hAnsi="Bookman Old Style"/>
        </w:rPr>
        <w:t xml:space="preserve">  </w:t>
      </w:r>
    </w:p>
    <w:p w14:paraId="1D01E0ED" w14:textId="77777777" w:rsidR="00715E8A" w:rsidRDefault="00715E8A" w:rsidP="003F4E13">
      <w:pPr>
        <w:pStyle w:val="NoSpacing"/>
      </w:pPr>
    </w:p>
    <w:sectPr w:rsidR="00715E8A" w:rsidSect="008A4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1894"/>
    <w:rsid w:val="000050A4"/>
    <w:rsid w:val="000068F3"/>
    <w:rsid w:val="0001326D"/>
    <w:rsid w:val="00016BB6"/>
    <w:rsid w:val="000236D7"/>
    <w:rsid w:val="00025CDD"/>
    <w:rsid w:val="00027843"/>
    <w:rsid w:val="000403CF"/>
    <w:rsid w:val="00041D8C"/>
    <w:rsid w:val="000479A3"/>
    <w:rsid w:val="00054568"/>
    <w:rsid w:val="00060FBB"/>
    <w:rsid w:val="000702A2"/>
    <w:rsid w:val="000805DA"/>
    <w:rsid w:val="000817D0"/>
    <w:rsid w:val="000834B4"/>
    <w:rsid w:val="0008640A"/>
    <w:rsid w:val="00086FFC"/>
    <w:rsid w:val="0009273D"/>
    <w:rsid w:val="00097D9B"/>
    <w:rsid w:val="000A021B"/>
    <w:rsid w:val="000B35AB"/>
    <w:rsid w:val="000D135D"/>
    <w:rsid w:val="000D50DC"/>
    <w:rsid w:val="000D6236"/>
    <w:rsid w:val="000D7335"/>
    <w:rsid w:val="000F20AF"/>
    <w:rsid w:val="00107B15"/>
    <w:rsid w:val="001116C4"/>
    <w:rsid w:val="00121AD7"/>
    <w:rsid w:val="00131DE7"/>
    <w:rsid w:val="0013264F"/>
    <w:rsid w:val="0013312F"/>
    <w:rsid w:val="00144E86"/>
    <w:rsid w:val="00162C82"/>
    <w:rsid w:val="001756F2"/>
    <w:rsid w:val="001A00C1"/>
    <w:rsid w:val="001A0B69"/>
    <w:rsid w:val="001A12D9"/>
    <w:rsid w:val="001B16AE"/>
    <w:rsid w:val="001B5CA5"/>
    <w:rsid w:val="001C6F85"/>
    <w:rsid w:val="001D353F"/>
    <w:rsid w:val="001E02AC"/>
    <w:rsid w:val="001F0D25"/>
    <w:rsid w:val="001F337E"/>
    <w:rsid w:val="001F5042"/>
    <w:rsid w:val="00201A8F"/>
    <w:rsid w:val="00212001"/>
    <w:rsid w:val="00212C8E"/>
    <w:rsid w:val="0022283A"/>
    <w:rsid w:val="00233F10"/>
    <w:rsid w:val="00235CD5"/>
    <w:rsid w:val="002814B7"/>
    <w:rsid w:val="00284795"/>
    <w:rsid w:val="002852BE"/>
    <w:rsid w:val="00286A87"/>
    <w:rsid w:val="00287989"/>
    <w:rsid w:val="00293200"/>
    <w:rsid w:val="002A3B84"/>
    <w:rsid w:val="002B6356"/>
    <w:rsid w:val="002C7786"/>
    <w:rsid w:val="002D16D2"/>
    <w:rsid w:val="002D2C5C"/>
    <w:rsid w:val="002D6657"/>
    <w:rsid w:val="002E7E87"/>
    <w:rsid w:val="002F047A"/>
    <w:rsid w:val="002F53D2"/>
    <w:rsid w:val="003068E7"/>
    <w:rsid w:val="0032348D"/>
    <w:rsid w:val="0034047E"/>
    <w:rsid w:val="003472EA"/>
    <w:rsid w:val="00364693"/>
    <w:rsid w:val="00394E96"/>
    <w:rsid w:val="00396DBE"/>
    <w:rsid w:val="003A1621"/>
    <w:rsid w:val="003A4579"/>
    <w:rsid w:val="003B645D"/>
    <w:rsid w:val="003B7282"/>
    <w:rsid w:val="003C2C2E"/>
    <w:rsid w:val="003C3CDC"/>
    <w:rsid w:val="003C454D"/>
    <w:rsid w:val="003C4AD6"/>
    <w:rsid w:val="003D2AC3"/>
    <w:rsid w:val="003D5434"/>
    <w:rsid w:val="003E03C5"/>
    <w:rsid w:val="003E3A4E"/>
    <w:rsid w:val="003F1720"/>
    <w:rsid w:val="003F4E13"/>
    <w:rsid w:val="003F704A"/>
    <w:rsid w:val="00401926"/>
    <w:rsid w:val="0040247F"/>
    <w:rsid w:val="004101D3"/>
    <w:rsid w:val="00412AAE"/>
    <w:rsid w:val="00420CD2"/>
    <w:rsid w:val="004237A3"/>
    <w:rsid w:val="00425C6F"/>
    <w:rsid w:val="00431810"/>
    <w:rsid w:val="00432EA4"/>
    <w:rsid w:val="00433306"/>
    <w:rsid w:val="00442E16"/>
    <w:rsid w:val="004509FE"/>
    <w:rsid w:val="00463C42"/>
    <w:rsid w:val="0047694E"/>
    <w:rsid w:val="00480A81"/>
    <w:rsid w:val="00481AE5"/>
    <w:rsid w:val="00483B44"/>
    <w:rsid w:val="00496E17"/>
    <w:rsid w:val="00497241"/>
    <w:rsid w:val="004A1D95"/>
    <w:rsid w:val="004A312F"/>
    <w:rsid w:val="004A4456"/>
    <w:rsid w:val="004C2DF1"/>
    <w:rsid w:val="004E08B5"/>
    <w:rsid w:val="004E6B54"/>
    <w:rsid w:val="004E7EDF"/>
    <w:rsid w:val="004F51BA"/>
    <w:rsid w:val="004F55E3"/>
    <w:rsid w:val="00525482"/>
    <w:rsid w:val="0052637F"/>
    <w:rsid w:val="00537ADE"/>
    <w:rsid w:val="00542B38"/>
    <w:rsid w:val="00545462"/>
    <w:rsid w:val="00556E57"/>
    <w:rsid w:val="00567B55"/>
    <w:rsid w:val="00580B71"/>
    <w:rsid w:val="005852D9"/>
    <w:rsid w:val="00587F10"/>
    <w:rsid w:val="00592400"/>
    <w:rsid w:val="0059329B"/>
    <w:rsid w:val="00594B12"/>
    <w:rsid w:val="005969F8"/>
    <w:rsid w:val="00596C56"/>
    <w:rsid w:val="005A2CCE"/>
    <w:rsid w:val="005A39E9"/>
    <w:rsid w:val="005A7D8B"/>
    <w:rsid w:val="005B56BC"/>
    <w:rsid w:val="005C6AF2"/>
    <w:rsid w:val="005C7384"/>
    <w:rsid w:val="005D1B6B"/>
    <w:rsid w:val="005E07B0"/>
    <w:rsid w:val="005F2DB2"/>
    <w:rsid w:val="00601CDE"/>
    <w:rsid w:val="00602542"/>
    <w:rsid w:val="006168F3"/>
    <w:rsid w:val="0061796F"/>
    <w:rsid w:val="00622485"/>
    <w:rsid w:val="00651C5A"/>
    <w:rsid w:val="00660177"/>
    <w:rsid w:val="006729BB"/>
    <w:rsid w:val="0067358A"/>
    <w:rsid w:val="00676110"/>
    <w:rsid w:val="0068330A"/>
    <w:rsid w:val="006A24CA"/>
    <w:rsid w:val="006A26AB"/>
    <w:rsid w:val="006A536E"/>
    <w:rsid w:val="006B19BA"/>
    <w:rsid w:val="006B3551"/>
    <w:rsid w:val="006B53EE"/>
    <w:rsid w:val="006C046A"/>
    <w:rsid w:val="006C061B"/>
    <w:rsid w:val="006D489F"/>
    <w:rsid w:val="006E01E7"/>
    <w:rsid w:val="006E402E"/>
    <w:rsid w:val="006F3DF8"/>
    <w:rsid w:val="00705DC6"/>
    <w:rsid w:val="00706F66"/>
    <w:rsid w:val="00715E8A"/>
    <w:rsid w:val="00721894"/>
    <w:rsid w:val="00722546"/>
    <w:rsid w:val="007241D0"/>
    <w:rsid w:val="00740F2C"/>
    <w:rsid w:val="007412B6"/>
    <w:rsid w:val="00746543"/>
    <w:rsid w:val="007572B9"/>
    <w:rsid w:val="00767C3D"/>
    <w:rsid w:val="00780244"/>
    <w:rsid w:val="00780664"/>
    <w:rsid w:val="007821C2"/>
    <w:rsid w:val="00792A44"/>
    <w:rsid w:val="007A4663"/>
    <w:rsid w:val="007B30A1"/>
    <w:rsid w:val="007C792F"/>
    <w:rsid w:val="007D11C2"/>
    <w:rsid w:val="007D3BAE"/>
    <w:rsid w:val="007E2244"/>
    <w:rsid w:val="007E6BB4"/>
    <w:rsid w:val="007F299B"/>
    <w:rsid w:val="007F47C7"/>
    <w:rsid w:val="00806142"/>
    <w:rsid w:val="00811399"/>
    <w:rsid w:val="00814DB0"/>
    <w:rsid w:val="0081656D"/>
    <w:rsid w:val="00816579"/>
    <w:rsid w:val="00817FF8"/>
    <w:rsid w:val="00820BCA"/>
    <w:rsid w:val="00825C38"/>
    <w:rsid w:val="00853C7B"/>
    <w:rsid w:val="00860C8B"/>
    <w:rsid w:val="008734E5"/>
    <w:rsid w:val="008743CA"/>
    <w:rsid w:val="0087737D"/>
    <w:rsid w:val="00885254"/>
    <w:rsid w:val="008862FE"/>
    <w:rsid w:val="0089420F"/>
    <w:rsid w:val="0089607F"/>
    <w:rsid w:val="008C740A"/>
    <w:rsid w:val="008D0E20"/>
    <w:rsid w:val="008D35CA"/>
    <w:rsid w:val="008D3E8D"/>
    <w:rsid w:val="008D4BB9"/>
    <w:rsid w:val="008E6023"/>
    <w:rsid w:val="008F61F9"/>
    <w:rsid w:val="008F79E7"/>
    <w:rsid w:val="00907C1A"/>
    <w:rsid w:val="00910F64"/>
    <w:rsid w:val="00927B13"/>
    <w:rsid w:val="00933C8C"/>
    <w:rsid w:val="009462AD"/>
    <w:rsid w:val="00965316"/>
    <w:rsid w:val="00967434"/>
    <w:rsid w:val="009725C4"/>
    <w:rsid w:val="0097593C"/>
    <w:rsid w:val="00976D3F"/>
    <w:rsid w:val="0098639A"/>
    <w:rsid w:val="0099590E"/>
    <w:rsid w:val="009A03DB"/>
    <w:rsid w:val="009A1CD4"/>
    <w:rsid w:val="009A6C61"/>
    <w:rsid w:val="009B5EC8"/>
    <w:rsid w:val="009F1B1C"/>
    <w:rsid w:val="009F1CBC"/>
    <w:rsid w:val="009F2847"/>
    <w:rsid w:val="009F4A10"/>
    <w:rsid w:val="009F719A"/>
    <w:rsid w:val="00A01BDD"/>
    <w:rsid w:val="00A03BAF"/>
    <w:rsid w:val="00A129C9"/>
    <w:rsid w:val="00A1348F"/>
    <w:rsid w:val="00A2529A"/>
    <w:rsid w:val="00A25680"/>
    <w:rsid w:val="00A30702"/>
    <w:rsid w:val="00A34C6F"/>
    <w:rsid w:val="00A45385"/>
    <w:rsid w:val="00A478F0"/>
    <w:rsid w:val="00A5475C"/>
    <w:rsid w:val="00A63F79"/>
    <w:rsid w:val="00A652F2"/>
    <w:rsid w:val="00A669E7"/>
    <w:rsid w:val="00A75160"/>
    <w:rsid w:val="00A77876"/>
    <w:rsid w:val="00A77D7A"/>
    <w:rsid w:val="00A82078"/>
    <w:rsid w:val="00A85E15"/>
    <w:rsid w:val="00A9224C"/>
    <w:rsid w:val="00A9362E"/>
    <w:rsid w:val="00A944AF"/>
    <w:rsid w:val="00A9464E"/>
    <w:rsid w:val="00AB37E5"/>
    <w:rsid w:val="00AD378D"/>
    <w:rsid w:val="00AE7BD5"/>
    <w:rsid w:val="00AF33ED"/>
    <w:rsid w:val="00AF5B11"/>
    <w:rsid w:val="00B016C9"/>
    <w:rsid w:val="00B108A1"/>
    <w:rsid w:val="00B12A51"/>
    <w:rsid w:val="00B13841"/>
    <w:rsid w:val="00B13F0C"/>
    <w:rsid w:val="00B3050E"/>
    <w:rsid w:val="00B32568"/>
    <w:rsid w:val="00B355FD"/>
    <w:rsid w:val="00B428A7"/>
    <w:rsid w:val="00B43981"/>
    <w:rsid w:val="00B504D2"/>
    <w:rsid w:val="00B6602B"/>
    <w:rsid w:val="00B67CFA"/>
    <w:rsid w:val="00B707BA"/>
    <w:rsid w:val="00B8290B"/>
    <w:rsid w:val="00B832CE"/>
    <w:rsid w:val="00B8789D"/>
    <w:rsid w:val="00B90018"/>
    <w:rsid w:val="00B92F9D"/>
    <w:rsid w:val="00B95EF4"/>
    <w:rsid w:val="00B9732D"/>
    <w:rsid w:val="00BA3829"/>
    <w:rsid w:val="00BA67C3"/>
    <w:rsid w:val="00BB158C"/>
    <w:rsid w:val="00BB1E8F"/>
    <w:rsid w:val="00BB4417"/>
    <w:rsid w:val="00BB7D96"/>
    <w:rsid w:val="00BC43DE"/>
    <w:rsid w:val="00BD290F"/>
    <w:rsid w:val="00BD4ED0"/>
    <w:rsid w:val="00BD4F45"/>
    <w:rsid w:val="00BD53E2"/>
    <w:rsid w:val="00BE62F7"/>
    <w:rsid w:val="00C03F21"/>
    <w:rsid w:val="00C077CF"/>
    <w:rsid w:val="00C13B17"/>
    <w:rsid w:val="00C176C1"/>
    <w:rsid w:val="00C251C1"/>
    <w:rsid w:val="00C325C2"/>
    <w:rsid w:val="00C340A7"/>
    <w:rsid w:val="00C55A38"/>
    <w:rsid w:val="00C56D70"/>
    <w:rsid w:val="00C6055C"/>
    <w:rsid w:val="00C615A9"/>
    <w:rsid w:val="00C62874"/>
    <w:rsid w:val="00C634AD"/>
    <w:rsid w:val="00C817A3"/>
    <w:rsid w:val="00C971FA"/>
    <w:rsid w:val="00CA02D1"/>
    <w:rsid w:val="00CA689C"/>
    <w:rsid w:val="00CB59B6"/>
    <w:rsid w:val="00CC2871"/>
    <w:rsid w:val="00CC67E3"/>
    <w:rsid w:val="00CD5A3F"/>
    <w:rsid w:val="00CE0706"/>
    <w:rsid w:val="00CE4DF3"/>
    <w:rsid w:val="00CE61AA"/>
    <w:rsid w:val="00CF22F6"/>
    <w:rsid w:val="00CF290E"/>
    <w:rsid w:val="00CF67BE"/>
    <w:rsid w:val="00D0198D"/>
    <w:rsid w:val="00D15D9F"/>
    <w:rsid w:val="00D16703"/>
    <w:rsid w:val="00D24302"/>
    <w:rsid w:val="00D514C0"/>
    <w:rsid w:val="00D515E0"/>
    <w:rsid w:val="00D56EEB"/>
    <w:rsid w:val="00D7219F"/>
    <w:rsid w:val="00D7589A"/>
    <w:rsid w:val="00D814C0"/>
    <w:rsid w:val="00D936BA"/>
    <w:rsid w:val="00D95243"/>
    <w:rsid w:val="00DA0823"/>
    <w:rsid w:val="00DA6929"/>
    <w:rsid w:val="00DB58DA"/>
    <w:rsid w:val="00DD1613"/>
    <w:rsid w:val="00DD798E"/>
    <w:rsid w:val="00DE0D3A"/>
    <w:rsid w:val="00DE4773"/>
    <w:rsid w:val="00E04105"/>
    <w:rsid w:val="00E0479B"/>
    <w:rsid w:val="00E141F8"/>
    <w:rsid w:val="00E14874"/>
    <w:rsid w:val="00E15A87"/>
    <w:rsid w:val="00E202A4"/>
    <w:rsid w:val="00E31ECB"/>
    <w:rsid w:val="00E40B4D"/>
    <w:rsid w:val="00E41A84"/>
    <w:rsid w:val="00E7385A"/>
    <w:rsid w:val="00E74155"/>
    <w:rsid w:val="00E76AF4"/>
    <w:rsid w:val="00E90418"/>
    <w:rsid w:val="00E92279"/>
    <w:rsid w:val="00E9468E"/>
    <w:rsid w:val="00EA1F5C"/>
    <w:rsid w:val="00EB68B1"/>
    <w:rsid w:val="00EC2DD2"/>
    <w:rsid w:val="00EC7342"/>
    <w:rsid w:val="00EC7CC3"/>
    <w:rsid w:val="00ED33BD"/>
    <w:rsid w:val="00EE2911"/>
    <w:rsid w:val="00EE4CCC"/>
    <w:rsid w:val="00EF5AA0"/>
    <w:rsid w:val="00F031D6"/>
    <w:rsid w:val="00F03875"/>
    <w:rsid w:val="00F04F25"/>
    <w:rsid w:val="00F1048D"/>
    <w:rsid w:val="00F13A8F"/>
    <w:rsid w:val="00F1577B"/>
    <w:rsid w:val="00F2374E"/>
    <w:rsid w:val="00F263F3"/>
    <w:rsid w:val="00F26751"/>
    <w:rsid w:val="00F2783C"/>
    <w:rsid w:val="00F51B56"/>
    <w:rsid w:val="00F52B34"/>
    <w:rsid w:val="00F53AB2"/>
    <w:rsid w:val="00F55381"/>
    <w:rsid w:val="00F554DE"/>
    <w:rsid w:val="00F6003F"/>
    <w:rsid w:val="00F62F28"/>
    <w:rsid w:val="00F80919"/>
    <w:rsid w:val="00F93915"/>
    <w:rsid w:val="00F97103"/>
    <w:rsid w:val="00FA4CE2"/>
    <w:rsid w:val="00FB0972"/>
    <w:rsid w:val="00FB0C3D"/>
    <w:rsid w:val="00FB10D6"/>
    <w:rsid w:val="00FD3AB9"/>
    <w:rsid w:val="00FD4136"/>
    <w:rsid w:val="00FD41C8"/>
    <w:rsid w:val="00FD58E5"/>
    <w:rsid w:val="00FE4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582ADDD"/>
  <w15:docId w15:val="{FF3C7438-4B97-4F62-98E3-EC741E80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37D"/>
  </w:style>
  <w:style w:type="paragraph" w:styleId="Heading1">
    <w:name w:val="heading 1"/>
    <w:basedOn w:val="Normal"/>
    <w:next w:val="Normal"/>
    <w:link w:val="Heading1Char"/>
    <w:qFormat/>
    <w:rsid w:val="001D353F"/>
    <w:pPr>
      <w:keepNext/>
      <w:spacing w:after="0" w:line="360" w:lineRule="auto"/>
      <w:jc w:val="center"/>
      <w:outlineLvl w:val="0"/>
    </w:pPr>
    <w:rPr>
      <w:rFonts w:ascii="Times New Roman" w:eastAsia="Times New Roman" w:hAnsi="Times New Roman" w:cs="Times New Roman"/>
      <w:b/>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894"/>
    <w:pPr>
      <w:spacing w:after="0" w:line="240" w:lineRule="auto"/>
    </w:pPr>
  </w:style>
  <w:style w:type="character" w:styleId="Hyperlink">
    <w:name w:val="Hyperlink"/>
    <w:basedOn w:val="DefaultParagraphFont"/>
    <w:uiPriority w:val="99"/>
    <w:unhideWhenUsed/>
    <w:rsid w:val="00715E8A"/>
    <w:rPr>
      <w:color w:val="0000FF" w:themeColor="hyperlink"/>
      <w:u w:val="single"/>
    </w:rPr>
  </w:style>
  <w:style w:type="paragraph" w:styleId="Title">
    <w:name w:val="Title"/>
    <w:basedOn w:val="Normal"/>
    <w:link w:val="TitleChar"/>
    <w:qFormat/>
    <w:rsid w:val="00E202A4"/>
    <w:pPr>
      <w:spacing w:after="0" w:line="240" w:lineRule="auto"/>
      <w:jc w:val="center"/>
    </w:pPr>
    <w:rPr>
      <w:rFonts w:ascii="Times New Roman" w:eastAsia="Times New Roman" w:hAnsi="Times New Roman" w:cs="Times New Roman"/>
      <w:b/>
      <w:sz w:val="24"/>
      <w:szCs w:val="24"/>
      <w:lang w:val="en-GB"/>
    </w:rPr>
  </w:style>
  <w:style w:type="character" w:customStyle="1" w:styleId="TitleChar">
    <w:name w:val="Title Char"/>
    <w:basedOn w:val="DefaultParagraphFont"/>
    <w:link w:val="Title"/>
    <w:rsid w:val="00E202A4"/>
    <w:rPr>
      <w:rFonts w:ascii="Times New Roman" w:eastAsia="Times New Roman" w:hAnsi="Times New Roman" w:cs="Times New Roman"/>
      <w:b/>
      <w:sz w:val="24"/>
      <w:szCs w:val="24"/>
      <w:lang w:val="en-GB"/>
    </w:rPr>
  </w:style>
  <w:style w:type="character" w:customStyle="1" w:styleId="Heading1Char">
    <w:name w:val="Heading 1 Char"/>
    <w:basedOn w:val="DefaultParagraphFont"/>
    <w:link w:val="Heading1"/>
    <w:rsid w:val="001D353F"/>
    <w:rPr>
      <w:rFonts w:ascii="Times New Roman" w:eastAsia="Times New Roman" w:hAnsi="Times New Roman" w:cs="Times New Roman"/>
      <w:b/>
      <w:sz w:val="24"/>
      <w:szCs w:val="24"/>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9479">
      <w:bodyDiv w:val="1"/>
      <w:marLeft w:val="0"/>
      <w:marRight w:val="0"/>
      <w:marTop w:val="0"/>
      <w:marBottom w:val="0"/>
      <w:divBdr>
        <w:top w:val="none" w:sz="0" w:space="0" w:color="auto"/>
        <w:left w:val="none" w:sz="0" w:space="0" w:color="auto"/>
        <w:bottom w:val="none" w:sz="0" w:space="0" w:color="auto"/>
        <w:right w:val="none" w:sz="0" w:space="0" w:color="auto"/>
      </w:divBdr>
    </w:div>
    <w:div w:id="207960394">
      <w:bodyDiv w:val="1"/>
      <w:marLeft w:val="0"/>
      <w:marRight w:val="0"/>
      <w:marTop w:val="0"/>
      <w:marBottom w:val="0"/>
      <w:divBdr>
        <w:top w:val="none" w:sz="0" w:space="0" w:color="auto"/>
        <w:left w:val="none" w:sz="0" w:space="0" w:color="auto"/>
        <w:bottom w:val="none" w:sz="0" w:space="0" w:color="auto"/>
        <w:right w:val="none" w:sz="0" w:space="0" w:color="auto"/>
      </w:divBdr>
    </w:div>
    <w:div w:id="226503177">
      <w:bodyDiv w:val="1"/>
      <w:marLeft w:val="0"/>
      <w:marRight w:val="0"/>
      <w:marTop w:val="0"/>
      <w:marBottom w:val="0"/>
      <w:divBdr>
        <w:top w:val="none" w:sz="0" w:space="0" w:color="auto"/>
        <w:left w:val="none" w:sz="0" w:space="0" w:color="auto"/>
        <w:bottom w:val="none" w:sz="0" w:space="0" w:color="auto"/>
        <w:right w:val="none" w:sz="0" w:space="0" w:color="auto"/>
      </w:divBdr>
    </w:div>
    <w:div w:id="269582215">
      <w:bodyDiv w:val="1"/>
      <w:marLeft w:val="0"/>
      <w:marRight w:val="0"/>
      <w:marTop w:val="0"/>
      <w:marBottom w:val="0"/>
      <w:divBdr>
        <w:top w:val="none" w:sz="0" w:space="0" w:color="auto"/>
        <w:left w:val="none" w:sz="0" w:space="0" w:color="auto"/>
        <w:bottom w:val="none" w:sz="0" w:space="0" w:color="auto"/>
        <w:right w:val="none" w:sz="0" w:space="0" w:color="auto"/>
      </w:divBdr>
    </w:div>
    <w:div w:id="327490005">
      <w:bodyDiv w:val="1"/>
      <w:marLeft w:val="0"/>
      <w:marRight w:val="0"/>
      <w:marTop w:val="0"/>
      <w:marBottom w:val="0"/>
      <w:divBdr>
        <w:top w:val="none" w:sz="0" w:space="0" w:color="auto"/>
        <w:left w:val="none" w:sz="0" w:space="0" w:color="auto"/>
        <w:bottom w:val="none" w:sz="0" w:space="0" w:color="auto"/>
        <w:right w:val="none" w:sz="0" w:space="0" w:color="auto"/>
      </w:divBdr>
    </w:div>
    <w:div w:id="354620764">
      <w:bodyDiv w:val="1"/>
      <w:marLeft w:val="0"/>
      <w:marRight w:val="0"/>
      <w:marTop w:val="0"/>
      <w:marBottom w:val="0"/>
      <w:divBdr>
        <w:top w:val="none" w:sz="0" w:space="0" w:color="auto"/>
        <w:left w:val="none" w:sz="0" w:space="0" w:color="auto"/>
        <w:bottom w:val="none" w:sz="0" w:space="0" w:color="auto"/>
        <w:right w:val="none" w:sz="0" w:space="0" w:color="auto"/>
      </w:divBdr>
    </w:div>
    <w:div w:id="416749527">
      <w:bodyDiv w:val="1"/>
      <w:marLeft w:val="0"/>
      <w:marRight w:val="0"/>
      <w:marTop w:val="0"/>
      <w:marBottom w:val="0"/>
      <w:divBdr>
        <w:top w:val="none" w:sz="0" w:space="0" w:color="auto"/>
        <w:left w:val="none" w:sz="0" w:space="0" w:color="auto"/>
        <w:bottom w:val="none" w:sz="0" w:space="0" w:color="auto"/>
        <w:right w:val="none" w:sz="0" w:space="0" w:color="auto"/>
      </w:divBdr>
    </w:div>
    <w:div w:id="460343759">
      <w:bodyDiv w:val="1"/>
      <w:marLeft w:val="0"/>
      <w:marRight w:val="0"/>
      <w:marTop w:val="0"/>
      <w:marBottom w:val="0"/>
      <w:divBdr>
        <w:top w:val="none" w:sz="0" w:space="0" w:color="auto"/>
        <w:left w:val="none" w:sz="0" w:space="0" w:color="auto"/>
        <w:bottom w:val="none" w:sz="0" w:space="0" w:color="auto"/>
        <w:right w:val="none" w:sz="0" w:space="0" w:color="auto"/>
      </w:divBdr>
    </w:div>
    <w:div w:id="494955251">
      <w:bodyDiv w:val="1"/>
      <w:marLeft w:val="0"/>
      <w:marRight w:val="0"/>
      <w:marTop w:val="0"/>
      <w:marBottom w:val="0"/>
      <w:divBdr>
        <w:top w:val="none" w:sz="0" w:space="0" w:color="auto"/>
        <w:left w:val="none" w:sz="0" w:space="0" w:color="auto"/>
        <w:bottom w:val="none" w:sz="0" w:space="0" w:color="auto"/>
        <w:right w:val="none" w:sz="0" w:space="0" w:color="auto"/>
      </w:divBdr>
    </w:div>
    <w:div w:id="552429026">
      <w:bodyDiv w:val="1"/>
      <w:marLeft w:val="0"/>
      <w:marRight w:val="0"/>
      <w:marTop w:val="0"/>
      <w:marBottom w:val="0"/>
      <w:divBdr>
        <w:top w:val="none" w:sz="0" w:space="0" w:color="auto"/>
        <w:left w:val="none" w:sz="0" w:space="0" w:color="auto"/>
        <w:bottom w:val="none" w:sz="0" w:space="0" w:color="auto"/>
        <w:right w:val="none" w:sz="0" w:space="0" w:color="auto"/>
      </w:divBdr>
    </w:div>
    <w:div w:id="880287259">
      <w:bodyDiv w:val="1"/>
      <w:marLeft w:val="0"/>
      <w:marRight w:val="0"/>
      <w:marTop w:val="0"/>
      <w:marBottom w:val="0"/>
      <w:divBdr>
        <w:top w:val="none" w:sz="0" w:space="0" w:color="auto"/>
        <w:left w:val="none" w:sz="0" w:space="0" w:color="auto"/>
        <w:bottom w:val="none" w:sz="0" w:space="0" w:color="auto"/>
        <w:right w:val="none" w:sz="0" w:space="0" w:color="auto"/>
      </w:divBdr>
    </w:div>
    <w:div w:id="919950883">
      <w:bodyDiv w:val="1"/>
      <w:marLeft w:val="0"/>
      <w:marRight w:val="0"/>
      <w:marTop w:val="0"/>
      <w:marBottom w:val="0"/>
      <w:divBdr>
        <w:top w:val="none" w:sz="0" w:space="0" w:color="auto"/>
        <w:left w:val="none" w:sz="0" w:space="0" w:color="auto"/>
        <w:bottom w:val="none" w:sz="0" w:space="0" w:color="auto"/>
        <w:right w:val="none" w:sz="0" w:space="0" w:color="auto"/>
      </w:divBdr>
    </w:div>
    <w:div w:id="1044869521">
      <w:bodyDiv w:val="1"/>
      <w:marLeft w:val="0"/>
      <w:marRight w:val="0"/>
      <w:marTop w:val="0"/>
      <w:marBottom w:val="0"/>
      <w:divBdr>
        <w:top w:val="none" w:sz="0" w:space="0" w:color="auto"/>
        <w:left w:val="none" w:sz="0" w:space="0" w:color="auto"/>
        <w:bottom w:val="none" w:sz="0" w:space="0" w:color="auto"/>
        <w:right w:val="none" w:sz="0" w:space="0" w:color="auto"/>
      </w:divBdr>
    </w:div>
    <w:div w:id="1199858135">
      <w:bodyDiv w:val="1"/>
      <w:marLeft w:val="0"/>
      <w:marRight w:val="0"/>
      <w:marTop w:val="0"/>
      <w:marBottom w:val="0"/>
      <w:divBdr>
        <w:top w:val="none" w:sz="0" w:space="0" w:color="auto"/>
        <w:left w:val="none" w:sz="0" w:space="0" w:color="auto"/>
        <w:bottom w:val="none" w:sz="0" w:space="0" w:color="auto"/>
        <w:right w:val="none" w:sz="0" w:space="0" w:color="auto"/>
      </w:divBdr>
    </w:div>
    <w:div w:id="1601451564">
      <w:bodyDiv w:val="1"/>
      <w:marLeft w:val="0"/>
      <w:marRight w:val="0"/>
      <w:marTop w:val="0"/>
      <w:marBottom w:val="0"/>
      <w:divBdr>
        <w:top w:val="none" w:sz="0" w:space="0" w:color="auto"/>
        <w:left w:val="none" w:sz="0" w:space="0" w:color="auto"/>
        <w:bottom w:val="none" w:sz="0" w:space="0" w:color="auto"/>
        <w:right w:val="none" w:sz="0" w:space="0" w:color="auto"/>
      </w:divBdr>
    </w:div>
    <w:div w:id="200770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3114</Words>
  <Characters>17755</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siddhartha</dc:creator>
  <cp:lastModifiedBy>Kolkata</cp:lastModifiedBy>
  <cp:revision>2</cp:revision>
  <cp:lastPrinted>2021-11-18T08:00:00Z</cp:lastPrinted>
  <dcterms:created xsi:type="dcterms:W3CDTF">2022-02-15T12:27:00Z</dcterms:created>
  <dcterms:modified xsi:type="dcterms:W3CDTF">2022-02-15T12:27:00Z</dcterms:modified>
</cp:coreProperties>
</file>